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eastAsia="方正小标宋_GBK" w:cs="方正小标宋_GBK"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spacing w:before="120" w:beforeLines="50" w:line="500" w:lineRule="exact"/>
        <w:jc w:val="center"/>
        <w:rPr>
          <w:rFonts w:eastAsia="方正楷体_GBK" w:cs="方正楷体_GBK"/>
          <w:bCs/>
          <w:sz w:val="28"/>
          <w:szCs w:val="28"/>
        </w:rPr>
      </w:pPr>
      <w:r>
        <w:rPr>
          <w:rFonts w:eastAsia="方正楷体_GBK" w:cs="方正楷体_GBK"/>
          <w:bCs/>
          <w:sz w:val="28"/>
          <w:szCs w:val="28"/>
        </w:rPr>
        <w:t>（职位代码70-79，定向招录法检助理岗位</w:t>
      </w:r>
      <w:r>
        <w:rPr>
          <w:rFonts w:hint="eastAsia" w:eastAsia="方正楷体_GBK" w:cs="方正楷体_GBK"/>
          <w:bCs/>
          <w:sz w:val="28"/>
          <w:szCs w:val="28"/>
        </w:rPr>
        <w:t>，根据报名条件在序号上打√</w:t>
      </w:r>
      <w:r>
        <w:rPr>
          <w:rFonts w:eastAsia="方正楷体_GBK" w:cs="方正楷体_GBK"/>
          <w:bCs/>
          <w:sz w:val="28"/>
          <w:szCs w:val="28"/>
        </w:rPr>
        <w:t>）</w:t>
      </w:r>
    </w:p>
    <w:p>
      <w:pPr>
        <w:spacing w:line="400" w:lineRule="exact"/>
        <w:rPr>
          <w:rFonts w:hint="eastAsia" w:eastAsia="方正楷体_GBK" w:cs="方正楷体_GBK"/>
          <w:sz w:val="28"/>
          <w:szCs w:val="28"/>
        </w:rPr>
      </w:pPr>
    </w:p>
    <w:p>
      <w:pPr>
        <w:spacing w:line="460" w:lineRule="exact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spacing w:line="460" w:lineRule="exact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spacing w:line="40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1﹒江苏省2023年考试录用公务员报名信息表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4﹒学生证（2023年应届毕业生提供，原件及复印件）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5﹒《毕业生双向选择就业推荐表》（2023年应届毕业生提供，原件及复印件）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6﹒《普通高校毕业生就业协议书》（2023年应届毕业生提供，原件及复印件）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7﹒学历证书（原件及复印件，须是普通高校法学类专业本科及以上毕业，2023年应届毕业生录用前提供）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8﹒学位证书（原件及复印件，须是普通高校法学类专业本科及以上毕业，2023年应届毕业生录用前提供）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9﹒教育部学籍在线验证报告（中国高等教育学生信息网查询，网上打印原件、右侧有二维码）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10﹒教育部学历证书电子注册备案表（中国高等教育学生信息网查询，网上打印原件、右侧有二维码，2023年应届毕业生录用前提供）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11﹒教育部学位与研究生教育发展中心认证报告（中国高等教育学生信息网查询，网上打印原件、右下角有二维码，2023年应届毕业生录用前提供）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12﹒学校同意报考证明（外省籍生源的师范类应届毕业生须提供原件）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13﹒委培、定向单位出具经所在学校同意的报考证明（委培、定向的毕业生须提供原件）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14﹒基层党委出具的党员身份证明材料（职位要求中共党员&lt;含预备&gt;的报考者须提供原件，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但2014年5月之前未满18周岁提出入党申请的，一般予以承认；未满18周岁发展入党的，要具体分析处理，报省级党委组织部门批准）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15﹒通过国家司法考试证书（法律职业资格证书）A证（参加2022年国家统一法律职业资格考试考生，签订承诺书，录用前提供证书，原件及复印件）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16﹒公务员招录考生不得报考的几种情形告知书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17﹒承诺书（体检前提供同意报考证明等）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18﹒报</w:t>
      </w:r>
      <w:r>
        <w:rPr>
          <w:rFonts w:hint="eastAsia" w:eastAsia="方正仿宋_GBK"/>
          <w:spacing w:val="-8"/>
          <w:sz w:val="32"/>
          <w:szCs w:val="32"/>
        </w:rPr>
        <w:t>考法官助理职位承诺书（报考法官助理职位考生提供）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19﹒考生诚信保证书（原件）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20﹒资格复审委托书（原件）</w:t>
      </w:r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</w:rPr>
        <w:t>21﹒在职人员单位同意报考证明、其他社会人员档案托管证明</w:t>
      </w:r>
      <w:bookmarkStart w:id="0" w:name="_GoBack"/>
      <w:bookmarkEnd w:id="0"/>
    </w:p>
    <w:p>
      <w:pPr>
        <w:spacing w:line="53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22﹒报考职位要求提供的资格证书和其他证明材料（原件及复印件）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75E96A79"/>
    <w:rsid w:val="673B4E1F"/>
    <w:rsid w:val="75E9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930</Characters>
  <Lines>0</Lines>
  <Paragraphs>0</Paragraphs>
  <TotalTime>0</TotalTime>
  <ScaleCrop>false</ScaleCrop>
  <LinksUpToDate>false</LinksUpToDate>
  <CharactersWithSpaces>998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2023-02-13T02:12:00Z</dcterms:created>
  <dc:creator>Geoffrey马万胜</dc:creator>
  <cp:lastModifiedBy>Geoffrey马万胜</cp:lastModifiedBy>
  <dcterms:modified xsi:type="dcterms:W3CDTF">2023-02-13T08:22:36Z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723FDD4DC36D4EE8ABDE51776A8A820F</vt:lpwstr>
  </property>
</Properties>
</file>