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autoSpaceDN w:val="0"/>
        <w:spacing w:line="580" w:lineRule="exact"/>
        <w:jc w:val="center"/>
        <w:rPr>
          <w:rFonts w:ascii="方正小标宋简体" w:eastAsia="方正小标宋简体" w:hAnsiTheme="minorEastAsia"/>
          <w:bCs/>
          <w:spacing w:val="-4"/>
          <w:sz w:val="44"/>
          <w:szCs w:val="44"/>
        </w:rPr>
      </w:pPr>
      <w:r>
        <w:rPr>
          <w:rFonts w:hint="eastAsia" w:ascii="方正小标宋简体" w:eastAsia="方正小标宋简体" w:hAnsiTheme="minorEastAsia"/>
          <w:bCs/>
          <w:spacing w:val="-4"/>
          <w:sz w:val="44"/>
          <w:szCs w:val="44"/>
        </w:rPr>
        <w:t>国家粮食和物资储备局吉林局</w:t>
      </w:r>
    </w:p>
    <w:p>
      <w:pPr>
        <w:shd w:val="solid" w:color="FFFFFF" w:fill="auto"/>
        <w:autoSpaceDN w:val="0"/>
        <w:spacing w:line="580" w:lineRule="exact"/>
        <w:jc w:val="center"/>
        <w:rPr>
          <w:rFonts w:ascii="方正小标宋简体" w:eastAsia="方正小标宋简体" w:hAnsiTheme="minorEastAsia"/>
          <w:bCs/>
          <w:sz w:val="44"/>
          <w:szCs w:val="44"/>
          <w:shd w:val="clear" w:color="auto" w:fill="FFFFFF"/>
        </w:rPr>
      </w:pPr>
      <w:r>
        <w:rPr>
          <w:rFonts w:hint="eastAsia" w:ascii="方正小标宋简体" w:eastAsia="方正小标宋简体" w:hAnsiTheme="minorEastAsia"/>
          <w:bCs/>
          <w:spacing w:val="-4"/>
          <w:sz w:val="44"/>
          <w:szCs w:val="44"/>
        </w:rPr>
        <w:t>2021年度</w:t>
      </w:r>
      <w:r>
        <w:rPr>
          <w:rFonts w:hint="eastAsia" w:ascii="方正小标宋简体" w:eastAsia="方正小标宋简体" w:hAnsiTheme="minorEastAsia"/>
          <w:bCs/>
          <w:sz w:val="44"/>
          <w:szCs w:val="44"/>
          <w:shd w:val="clear" w:color="auto" w:fill="FFFFFF"/>
        </w:rPr>
        <w:t>考试录用公务员面试公告</w:t>
      </w:r>
    </w:p>
    <w:p>
      <w:pPr>
        <w:shd w:val="solid" w:color="FFFFFF" w:fill="auto"/>
        <w:autoSpaceDN w:val="0"/>
        <w:spacing w:line="580" w:lineRule="exact"/>
        <w:ind w:firstLine="640"/>
        <w:rPr>
          <w:rFonts w:eastAsia="仿宋_GB2312"/>
          <w:sz w:val="32"/>
          <w:szCs w:val="32"/>
          <w:shd w:val="clear" w:color="auto" w:fill="FFFFFF"/>
        </w:rPr>
      </w:pPr>
    </w:p>
    <w:p>
      <w:pPr>
        <w:shd w:val="solid" w:color="FFFFFF" w:fill="auto"/>
        <w:autoSpaceDN w:val="0"/>
        <w:spacing w:line="580" w:lineRule="exact"/>
        <w:rPr>
          <w:rFonts w:ascii="仿宋_GB2312" w:eastAsia="仿宋_GB2312"/>
          <w:sz w:val="32"/>
          <w:szCs w:val="32"/>
          <w:shd w:val="clear" w:color="auto" w:fill="FFFFFF"/>
        </w:rPr>
      </w:pPr>
      <w:r>
        <w:rPr>
          <w:rFonts w:hint="eastAsia" w:eastAsia="仿宋_GB2312"/>
          <w:sz w:val="32"/>
          <w:szCs w:val="32"/>
        </w:rPr>
        <w:t xml:space="preserve"> </w:t>
      </w:r>
      <w:r>
        <w:rPr>
          <w:rFonts w:hint="eastAsia" w:ascii="仿宋_GB2312" w:eastAsia="仿宋_GB2312"/>
          <w:sz w:val="32"/>
          <w:szCs w:val="32"/>
        </w:rPr>
        <w:t xml:space="preserve">   根据公务员法和公务员录用有关规定</w:t>
      </w:r>
      <w:r>
        <w:rPr>
          <w:rFonts w:hint="eastAsia" w:ascii="仿宋_GB2312" w:eastAsia="仿宋_GB2312"/>
          <w:sz w:val="32"/>
          <w:szCs w:val="32"/>
          <w:shd w:val="clear" w:color="auto" w:fill="FFFFFF"/>
        </w:rPr>
        <w:t>，现就</w:t>
      </w:r>
      <w:r>
        <w:rPr>
          <w:rFonts w:hint="eastAsia" w:ascii="仿宋_GB2312" w:eastAsia="仿宋_GB2312"/>
          <w:sz w:val="32"/>
          <w:szCs w:val="32"/>
        </w:rPr>
        <w:t>2021年国家粮食和物资储备局吉林局考试录用公务员面试有关事</w:t>
      </w:r>
      <w:r>
        <w:rPr>
          <w:rFonts w:hint="eastAsia" w:ascii="仿宋_GB2312" w:eastAsia="仿宋_GB2312"/>
          <w:sz w:val="32"/>
          <w:szCs w:val="32"/>
          <w:shd w:val="clear" w:color="auto" w:fill="FFFFFF"/>
        </w:rPr>
        <w:t>宜通知如下：</w:t>
      </w:r>
    </w:p>
    <w:p>
      <w:pPr>
        <w:shd w:val="solid" w:color="FFFFFF" w:fill="auto"/>
        <w:autoSpaceDN w:val="0"/>
        <w:spacing w:line="528" w:lineRule="auto"/>
        <w:ind w:left="1363" w:hanging="720"/>
        <w:rPr>
          <w:sz w:val="32"/>
          <w:szCs w:val="32"/>
          <w:shd w:val="clear" w:color="auto" w:fill="FFFFFF"/>
        </w:rPr>
      </w:pPr>
      <w:r>
        <w:rPr>
          <w:rFonts w:eastAsia="黑体"/>
          <w:sz w:val="32"/>
          <w:szCs w:val="32"/>
          <w:shd w:val="clear" w:color="auto" w:fill="FFFFFF"/>
        </w:rPr>
        <w:t>一、面试名单</w:t>
      </w:r>
      <w:r>
        <w:rPr>
          <w:rFonts w:hint="eastAsia" w:eastAsia="黑体"/>
          <w:sz w:val="32"/>
          <w:szCs w:val="32"/>
          <w:shd w:val="clear" w:color="auto" w:fill="FFFFFF"/>
        </w:rPr>
        <w:t>(按准考证号排序)</w:t>
      </w:r>
    </w:p>
    <w:tbl>
      <w:tblPr>
        <w:tblStyle w:val="8"/>
        <w:tblW w:w="8645" w:type="dxa"/>
        <w:jc w:val="center"/>
        <w:tblInd w:w="0" w:type="dxa"/>
        <w:tblLayout w:type="fixed"/>
        <w:tblCellMar>
          <w:top w:w="0" w:type="dxa"/>
          <w:left w:w="108" w:type="dxa"/>
          <w:bottom w:w="0" w:type="dxa"/>
          <w:right w:w="108" w:type="dxa"/>
        </w:tblCellMar>
      </w:tblPr>
      <w:tblGrid>
        <w:gridCol w:w="2234"/>
        <w:gridCol w:w="1134"/>
        <w:gridCol w:w="1134"/>
        <w:gridCol w:w="2062"/>
        <w:gridCol w:w="1417"/>
        <w:gridCol w:w="664"/>
      </w:tblGrid>
      <w:tr>
        <w:tblPrEx>
          <w:tblLayout w:type="fixed"/>
          <w:tblCellMar>
            <w:top w:w="0" w:type="dxa"/>
            <w:left w:w="108" w:type="dxa"/>
            <w:bottom w:w="0" w:type="dxa"/>
            <w:right w:w="108" w:type="dxa"/>
          </w:tblCellMar>
        </w:tblPrEx>
        <w:trPr>
          <w:trHeight w:val="1984" w:hRule="atLeast"/>
          <w:jc w:val="center"/>
        </w:trPr>
        <w:tc>
          <w:tcPr>
            <w:tcW w:w="2234" w:type="dxa"/>
            <w:tcBorders>
              <w:top w:val="single" w:color="000000" w:sz="4"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bookmarkStart w:id="0" w:name="RANGE!B4:F45"/>
            <w:r>
              <w:rPr>
                <w:rFonts w:eastAsia="黑体"/>
                <w:kern w:val="0"/>
                <w:sz w:val="28"/>
                <w:szCs w:val="28"/>
              </w:rPr>
              <w:t>职位</w:t>
            </w:r>
            <w:bookmarkEnd w:id="0"/>
            <w:r>
              <w:rPr>
                <w:rFonts w:eastAsia="黑体"/>
                <w:kern w:val="0"/>
                <w:sz w:val="28"/>
                <w:szCs w:val="28"/>
              </w:rPr>
              <w:t>名称及代码</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400" w:lineRule="exact"/>
              <w:jc w:val="center"/>
              <w:rPr>
                <w:rFonts w:eastAsia="黑体"/>
                <w:kern w:val="0"/>
                <w:sz w:val="28"/>
                <w:szCs w:val="28"/>
              </w:rPr>
            </w:pPr>
            <w:r>
              <w:rPr>
                <w:rFonts w:hint="eastAsia" w:eastAsia="黑体"/>
                <w:kern w:val="0"/>
                <w:sz w:val="28"/>
                <w:szCs w:val="28"/>
              </w:rPr>
              <w:t>进入</w:t>
            </w:r>
          </w:p>
          <w:p>
            <w:pPr>
              <w:widowControl/>
              <w:autoSpaceDN w:val="0"/>
              <w:spacing w:line="400" w:lineRule="exact"/>
              <w:jc w:val="center"/>
              <w:rPr>
                <w:rFonts w:eastAsia="黑体"/>
                <w:kern w:val="0"/>
                <w:sz w:val="28"/>
                <w:szCs w:val="28"/>
              </w:rPr>
            </w:pPr>
            <w:r>
              <w:rPr>
                <w:rFonts w:hint="eastAsia" w:eastAsia="黑体"/>
                <w:kern w:val="0"/>
                <w:sz w:val="28"/>
                <w:szCs w:val="28"/>
              </w:rPr>
              <w:t>面试</w:t>
            </w:r>
          </w:p>
          <w:p>
            <w:pPr>
              <w:widowControl/>
              <w:autoSpaceDN w:val="0"/>
              <w:spacing w:line="400" w:lineRule="exact"/>
              <w:jc w:val="center"/>
              <w:rPr>
                <w:rFonts w:eastAsia="黑体"/>
                <w:kern w:val="0"/>
                <w:sz w:val="28"/>
                <w:szCs w:val="28"/>
              </w:rPr>
            </w:pPr>
            <w:r>
              <w:rPr>
                <w:rFonts w:hint="eastAsia" w:eastAsia="黑体"/>
                <w:kern w:val="0"/>
                <w:sz w:val="28"/>
                <w:szCs w:val="28"/>
              </w:rPr>
              <w:t>最低</w:t>
            </w:r>
          </w:p>
          <w:p>
            <w:pPr>
              <w:widowControl/>
              <w:autoSpaceDN w:val="0"/>
              <w:spacing w:line="400" w:lineRule="exact"/>
              <w:jc w:val="center"/>
              <w:rPr>
                <w:sz w:val="28"/>
                <w:szCs w:val="28"/>
              </w:rPr>
            </w:pPr>
            <w:r>
              <w:rPr>
                <w:rFonts w:hint="eastAsia" w:eastAsia="黑体"/>
                <w:kern w:val="0"/>
                <w:sz w:val="28"/>
                <w:szCs w:val="28"/>
              </w:rPr>
              <w:t>分数</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姓  名</w:t>
            </w:r>
          </w:p>
        </w:tc>
        <w:tc>
          <w:tcPr>
            <w:tcW w:w="2062"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准考证号</w:t>
            </w:r>
          </w:p>
        </w:tc>
        <w:tc>
          <w:tcPr>
            <w:tcW w:w="1417"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面试时间</w:t>
            </w:r>
          </w:p>
        </w:tc>
        <w:tc>
          <w:tcPr>
            <w:tcW w:w="664" w:type="dxa"/>
            <w:tcBorders>
              <w:top w:val="single" w:color="000000" w:sz="4"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备 注</w:t>
            </w:r>
          </w:p>
        </w:tc>
      </w:tr>
      <w:tr>
        <w:tblPrEx>
          <w:tblLayout w:type="fixed"/>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 w:val="24"/>
                <w:szCs w:val="24"/>
              </w:rPr>
            </w:pPr>
            <w:r>
              <w:rPr>
                <w:rFonts w:hint="eastAsia" w:eastAsia="仿宋_GB2312"/>
                <w:sz w:val="24"/>
                <w:szCs w:val="24"/>
              </w:rPr>
              <w:t>战略应急物资和能源监管处一级</w:t>
            </w:r>
            <w:r>
              <w:rPr>
                <w:rFonts w:eastAsia="仿宋_GB2312"/>
                <w:sz w:val="24"/>
                <w:szCs w:val="24"/>
              </w:rPr>
              <w:t>主任科员及以下职位（300110106001）</w:t>
            </w:r>
          </w:p>
        </w:tc>
        <w:tc>
          <w:tcPr>
            <w:tcW w:w="1134"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r>
              <w:rPr>
                <w:rFonts w:hint="eastAsia" w:eastAsia="仿宋_GB2312"/>
                <w:sz w:val="24"/>
                <w:szCs w:val="24"/>
              </w:rPr>
              <w:t>133.4</w:t>
            </w: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s="宋体"/>
                <w:color w:val="000000"/>
                <w:sz w:val="24"/>
                <w:szCs w:val="24"/>
              </w:rPr>
            </w:pPr>
            <w:r>
              <w:rPr>
                <w:rFonts w:hint="eastAsia" w:ascii="仿宋_GB2312" w:eastAsia="仿宋_GB2312"/>
                <w:color w:val="000000"/>
                <w:sz w:val="24"/>
                <w:szCs w:val="24"/>
              </w:rPr>
              <w:t>苍斯尔</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s="宋体"/>
                <w:color w:val="000000"/>
                <w:sz w:val="24"/>
                <w:szCs w:val="24"/>
              </w:rPr>
            </w:pPr>
            <w:r>
              <w:rPr>
                <w:rFonts w:hint="eastAsia" w:ascii="仿宋_GB2312" w:eastAsia="仿宋_GB2312"/>
                <w:color w:val="000000"/>
                <w:sz w:val="24"/>
                <w:szCs w:val="24"/>
              </w:rPr>
              <w:t>160115010403004</w:t>
            </w:r>
          </w:p>
        </w:tc>
        <w:tc>
          <w:tcPr>
            <w:tcW w:w="1417" w:type="dxa"/>
            <w:vMerge w:val="restart"/>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ascii="仿宋_GB2312" w:eastAsia="仿宋_GB2312"/>
                <w:b/>
                <w:sz w:val="24"/>
                <w:szCs w:val="24"/>
              </w:rPr>
            </w:pPr>
            <w:r>
              <w:rPr>
                <w:rFonts w:hint="eastAsia" w:ascii="仿宋_GB2312" w:eastAsia="仿宋_GB2312"/>
                <w:b/>
                <w:sz w:val="24"/>
                <w:szCs w:val="24"/>
              </w:rPr>
              <w:t>3月23日</w:t>
            </w:r>
          </w:p>
          <w:p>
            <w:pPr>
              <w:widowControl/>
              <w:autoSpaceDN w:val="0"/>
              <w:spacing w:line="528" w:lineRule="auto"/>
              <w:jc w:val="center"/>
              <w:rPr>
                <w:sz w:val="24"/>
                <w:szCs w:val="24"/>
              </w:rPr>
            </w:pPr>
            <w:r>
              <w:rPr>
                <w:rFonts w:hint="eastAsia" w:ascii="仿宋_GB2312" w:eastAsia="仿宋_GB2312"/>
                <w:b/>
                <w:sz w:val="24"/>
                <w:szCs w:val="24"/>
              </w:rPr>
              <w:t>上午</w:t>
            </w:r>
          </w:p>
        </w:tc>
        <w:tc>
          <w:tcPr>
            <w:tcW w:w="664" w:type="dxa"/>
            <w:vMerge w:val="restart"/>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s="宋体"/>
                <w:color w:val="000000"/>
                <w:sz w:val="24"/>
                <w:szCs w:val="24"/>
              </w:rPr>
            </w:pPr>
            <w:r>
              <w:rPr>
                <w:rFonts w:hint="eastAsia" w:ascii="仿宋_GB2312" w:eastAsia="仿宋_GB2312"/>
                <w:color w:val="000000"/>
                <w:sz w:val="24"/>
                <w:szCs w:val="24"/>
              </w:rPr>
              <w:t>李  雪</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s="宋体"/>
                <w:color w:val="000000"/>
                <w:sz w:val="24"/>
                <w:szCs w:val="24"/>
              </w:rPr>
            </w:pPr>
            <w:r>
              <w:rPr>
                <w:rFonts w:hint="eastAsia" w:ascii="仿宋_GB2312" w:eastAsia="仿宋_GB2312"/>
                <w:color w:val="000000"/>
                <w:sz w:val="24"/>
                <w:szCs w:val="24"/>
              </w:rPr>
              <w:t>160122010102711</w:t>
            </w:r>
          </w:p>
        </w:tc>
        <w:tc>
          <w:tcPr>
            <w:tcW w:w="1417"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shd w:val="clear" w:color="auto" w:fill="FFFFFF"/>
              </w:rPr>
            </w:pPr>
          </w:p>
        </w:tc>
        <w:tc>
          <w:tcPr>
            <w:tcW w:w="664" w:type="dxa"/>
            <w:vMerge w:val="continue"/>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shd w:val="solid" w:color="FFFFFF" w:fill="auto"/>
              <w:autoSpaceDN w:val="0"/>
              <w:jc w:val="center"/>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s="宋体"/>
                <w:color w:val="000000"/>
                <w:sz w:val="24"/>
                <w:szCs w:val="24"/>
              </w:rPr>
            </w:pPr>
            <w:r>
              <w:rPr>
                <w:rFonts w:hint="eastAsia" w:ascii="仿宋_GB2312" w:eastAsia="仿宋_GB2312"/>
                <w:color w:val="000000"/>
                <w:sz w:val="24"/>
                <w:szCs w:val="24"/>
              </w:rPr>
              <w:t>姜天惟</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s="宋体"/>
                <w:color w:val="000000"/>
                <w:sz w:val="24"/>
                <w:szCs w:val="24"/>
              </w:rPr>
            </w:pPr>
            <w:r>
              <w:rPr>
                <w:rFonts w:hint="eastAsia" w:ascii="仿宋_GB2312" w:eastAsia="仿宋_GB2312"/>
                <w:color w:val="000000"/>
                <w:sz w:val="24"/>
                <w:szCs w:val="24"/>
              </w:rPr>
              <w:t>160122010201516</w:t>
            </w:r>
          </w:p>
        </w:tc>
        <w:tc>
          <w:tcPr>
            <w:tcW w:w="1417"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664" w:type="dxa"/>
            <w:vMerge w:val="continue"/>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s="宋体"/>
                <w:color w:val="000000"/>
                <w:sz w:val="24"/>
                <w:szCs w:val="24"/>
              </w:rPr>
            </w:pPr>
            <w:r>
              <w:rPr>
                <w:rFonts w:hint="eastAsia" w:ascii="仿宋_GB2312" w:eastAsia="仿宋_GB2312"/>
                <w:color w:val="000000"/>
                <w:sz w:val="24"/>
                <w:szCs w:val="24"/>
              </w:rPr>
              <w:t>张永雷</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s="宋体"/>
                <w:color w:val="000000"/>
                <w:sz w:val="24"/>
                <w:szCs w:val="24"/>
              </w:rPr>
            </w:pPr>
            <w:r>
              <w:rPr>
                <w:rFonts w:hint="eastAsia" w:ascii="仿宋_GB2312" w:eastAsia="仿宋_GB2312"/>
                <w:color w:val="000000"/>
                <w:sz w:val="24"/>
                <w:szCs w:val="24"/>
              </w:rPr>
              <w:t>160132100104625</w:t>
            </w:r>
          </w:p>
        </w:tc>
        <w:tc>
          <w:tcPr>
            <w:tcW w:w="1417"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664" w:type="dxa"/>
            <w:vMerge w:val="continue"/>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top w:val="single" w:color="000000" w:sz="6"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134"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s="宋体"/>
                <w:color w:val="000000"/>
                <w:sz w:val="24"/>
                <w:szCs w:val="24"/>
              </w:rPr>
            </w:pPr>
            <w:r>
              <w:rPr>
                <w:rFonts w:hint="eastAsia" w:ascii="仿宋_GB2312" w:eastAsia="仿宋_GB2312"/>
                <w:color w:val="000000"/>
                <w:sz w:val="24"/>
                <w:szCs w:val="24"/>
              </w:rPr>
              <w:t>孟晓乾</w:t>
            </w:r>
          </w:p>
        </w:tc>
        <w:tc>
          <w:tcPr>
            <w:tcW w:w="206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jc w:val="center"/>
              <w:rPr>
                <w:rFonts w:ascii="仿宋_GB2312" w:hAnsi="宋体" w:eastAsia="仿宋_GB2312" w:cs="宋体"/>
                <w:color w:val="000000"/>
                <w:sz w:val="24"/>
                <w:szCs w:val="24"/>
              </w:rPr>
            </w:pPr>
            <w:r>
              <w:rPr>
                <w:rFonts w:hint="eastAsia" w:ascii="仿宋_GB2312" w:eastAsia="仿宋_GB2312"/>
                <w:color w:val="000000"/>
                <w:sz w:val="24"/>
                <w:szCs w:val="24"/>
              </w:rPr>
              <w:t>160141010501324</w:t>
            </w:r>
          </w:p>
        </w:tc>
        <w:tc>
          <w:tcPr>
            <w:tcW w:w="1417" w:type="dxa"/>
            <w:vMerge w:val="continue"/>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664" w:type="dxa"/>
            <w:vMerge w:val="continue"/>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bl>
    <w:p>
      <w:pPr>
        <w:shd w:val="solid" w:color="FFFFFF" w:fill="auto"/>
        <w:autoSpaceDN w:val="0"/>
        <w:spacing w:line="580" w:lineRule="exact"/>
        <w:ind w:firstLine="643"/>
        <w:rPr>
          <w:rFonts w:eastAsia="黑体"/>
          <w:sz w:val="32"/>
          <w:szCs w:val="32"/>
          <w:shd w:val="clear" w:color="auto" w:fill="FFFFFF"/>
        </w:rPr>
      </w:pPr>
      <w:r>
        <w:rPr>
          <w:rFonts w:hint="eastAsia" w:eastAsia="黑体"/>
          <w:sz w:val="32"/>
          <w:szCs w:val="32"/>
          <w:shd w:val="clear" w:color="auto" w:fill="FFFFFF"/>
        </w:rPr>
        <w:t>二、面试确认</w:t>
      </w:r>
    </w:p>
    <w:p>
      <w:pPr>
        <w:shd w:val="solid" w:color="FFFFFF" w:fill="auto"/>
        <w:autoSpaceDN w:val="0"/>
        <w:spacing w:line="580" w:lineRule="exact"/>
        <w:ind w:firstLine="640"/>
        <w:rPr>
          <w:rFonts w:ascii="仿宋_GB2312" w:eastAsia="仿宋_GB2312"/>
          <w:sz w:val="32"/>
          <w:szCs w:val="32"/>
          <w:shd w:val="clear" w:color="auto" w:fill="FFFFFF"/>
        </w:rPr>
      </w:pPr>
      <w:r>
        <w:rPr>
          <w:rFonts w:hint="eastAsia" w:ascii="仿宋_GB2312" w:eastAsia="仿宋_GB2312"/>
          <w:sz w:val="32"/>
          <w:szCs w:val="32"/>
          <w:shd w:val="clear" w:color="auto" w:fill="FFFFFF"/>
        </w:rPr>
        <w:t xml:space="preserve">请进入面试的考生于2021年3月8日11时前确认是否参加面试，确认方式为电子邮件（或传真等）。要求如下：    </w:t>
      </w:r>
    </w:p>
    <w:p>
      <w:pPr>
        <w:shd w:val="solid" w:color="FFFFFF" w:fill="auto"/>
        <w:autoSpaceDN w:val="0"/>
        <w:spacing w:line="580" w:lineRule="exact"/>
        <w:ind w:firstLine="640"/>
        <w:rPr>
          <w:rFonts w:ascii="仿宋_GB2312" w:eastAsia="仿宋_GB2312"/>
          <w:sz w:val="32"/>
          <w:szCs w:val="32"/>
          <w:u w:val="single"/>
          <w:shd w:val="clear" w:color="auto" w:fill="FFFFFF"/>
        </w:rPr>
      </w:pPr>
      <w:r>
        <w:fldChar w:fldCharType="begin"/>
      </w:r>
      <w:r>
        <w:instrText xml:space="preserve"> HYPERLINK "mailto:1.发送邮件至ziqrsc@163.com" </w:instrText>
      </w:r>
      <w:r>
        <w:fldChar w:fldCharType="separate"/>
      </w:r>
      <w:r>
        <w:rPr>
          <w:rFonts w:hint="eastAsia" w:ascii="仿宋_GB2312" w:eastAsia="仿宋_GB2312"/>
          <w:sz w:val="32"/>
          <w:szCs w:val="32"/>
          <w:shd w:val="clear" w:color="auto" w:fill="FFFFFF"/>
        </w:rPr>
        <w:t>（一）</w:t>
      </w:r>
      <w:r>
        <w:rPr>
          <w:rFonts w:hint="eastAsia" w:ascii="仿宋_GB2312" w:eastAsia="仿宋_GB2312"/>
          <w:color w:val="000000"/>
          <w:sz w:val="32"/>
          <w:szCs w:val="32"/>
          <w:shd w:val="clear" w:color="auto" w:fill="FFFFFF"/>
        </w:rPr>
        <w:t>发送电子邮件至</w:t>
      </w:r>
      <w:r>
        <w:rPr>
          <w:rFonts w:hint="eastAsia" w:ascii="仿宋_GB2312" w:eastAsia="仿宋_GB2312"/>
          <w:sz w:val="32"/>
          <w:shd w:val="clear" w:color="auto" w:fill="FFFFFF"/>
        </w:rPr>
        <w:t>1078131661</w:t>
      </w:r>
      <w:r>
        <w:rPr>
          <w:rFonts w:hint="eastAsia" w:ascii="仿宋_GB2312" w:eastAsia="仿宋_GB2312"/>
          <w:color w:val="000000"/>
          <w:sz w:val="32"/>
          <w:szCs w:val="32"/>
          <w:shd w:val="clear" w:color="auto" w:fill="FFFFFF"/>
        </w:rPr>
        <w:t>@qq.com</w:t>
      </w:r>
      <w:r>
        <w:rPr>
          <w:rFonts w:hint="eastAsia" w:ascii="仿宋_GB2312" w:eastAsia="仿宋_GB2312"/>
          <w:color w:val="000000"/>
          <w:sz w:val="32"/>
          <w:szCs w:val="32"/>
          <w:shd w:val="clear" w:color="auto" w:fill="FFFFFF"/>
        </w:rPr>
        <w:fldChar w:fldCharType="end"/>
      </w:r>
      <w:r>
        <w:rPr>
          <w:rFonts w:hint="eastAsia" w:ascii="仿宋_GB2312" w:eastAsia="仿宋_GB2312"/>
          <w:sz w:val="32"/>
          <w:szCs w:val="32"/>
          <w:shd w:val="clear" w:color="auto" w:fill="FFFFFF"/>
        </w:rPr>
        <w:t>（同时传真至</w:t>
      </w:r>
      <w:r>
        <w:rPr>
          <w:rFonts w:hint="eastAsia" w:ascii="仿宋_GB2312" w:eastAsia="仿宋_GB2312"/>
          <w:color w:val="000000"/>
          <w:sz w:val="32"/>
          <w:shd w:val="clear" w:color="auto" w:fill="FFFFFF"/>
        </w:rPr>
        <w:t>0431-85575113</w:t>
      </w:r>
      <w:r>
        <w:rPr>
          <w:rFonts w:hint="eastAsia" w:ascii="仿宋_GB2312" w:eastAsia="仿宋_GB2312"/>
          <w:color w:val="000000"/>
          <w:sz w:val="32"/>
          <w:szCs w:val="32"/>
          <w:shd w:val="clear" w:color="auto" w:fill="FFFFFF"/>
        </w:rPr>
        <w:t>）</w:t>
      </w:r>
      <w:r>
        <w:rPr>
          <w:rFonts w:hint="eastAsia" w:ascii="仿宋_GB2312" w:eastAsia="仿宋_GB2312"/>
          <w:sz w:val="32"/>
          <w:szCs w:val="32"/>
          <w:shd w:val="clear" w:color="auto" w:fill="FFFFFF"/>
        </w:rPr>
        <w:t>。</w:t>
      </w:r>
    </w:p>
    <w:p>
      <w:pPr>
        <w:shd w:val="solid" w:color="FFFFFF" w:fill="auto"/>
        <w:autoSpaceDN w:val="0"/>
        <w:spacing w:line="580" w:lineRule="exact"/>
        <w:ind w:firstLine="640"/>
        <w:rPr>
          <w:rFonts w:ascii="仿宋_GB2312" w:eastAsia="仿宋_GB2312"/>
          <w:sz w:val="32"/>
          <w:shd w:val="clear" w:color="auto" w:fill="FFFFFF"/>
        </w:rPr>
      </w:pPr>
      <w:r>
        <w:rPr>
          <w:rFonts w:hint="eastAsia" w:ascii="仿宋_GB2312" w:eastAsia="仿宋_GB2312"/>
          <w:sz w:val="32"/>
          <w:szCs w:val="32"/>
          <w:shd w:val="clear" w:color="auto" w:fill="FFFFFF"/>
        </w:rPr>
        <w:t>（二）</w:t>
      </w:r>
      <w:r>
        <w:rPr>
          <w:rFonts w:hint="eastAsia" w:ascii="仿宋_GB2312" w:eastAsia="仿宋_GB2312"/>
          <w:color w:val="000000"/>
          <w:sz w:val="32"/>
          <w:szCs w:val="32"/>
          <w:shd w:val="clear" w:color="auto" w:fill="FFFFFF"/>
        </w:rPr>
        <w:t>电子</w:t>
      </w:r>
      <w:r>
        <w:rPr>
          <w:rFonts w:hint="eastAsia" w:ascii="仿宋_GB2312" w:eastAsia="仿宋_GB2312"/>
          <w:sz w:val="32"/>
          <w:szCs w:val="32"/>
          <w:shd w:val="clear" w:color="auto" w:fill="FFFFFF"/>
        </w:rPr>
        <w:t>邮件</w:t>
      </w:r>
      <w:r>
        <w:rPr>
          <w:rFonts w:hint="eastAsia" w:ascii="仿宋_GB2312" w:eastAsia="仿宋_GB2312"/>
          <w:sz w:val="32"/>
          <w:shd w:val="clear" w:color="auto" w:fill="FFFFFF"/>
        </w:rPr>
        <w:t>和</w:t>
      </w:r>
      <w:r>
        <w:rPr>
          <w:rFonts w:hint="eastAsia" w:ascii="仿宋_GB2312" w:eastAsia="仿宋_GB2312"/>
          <w:sz w:val="32"/>
          <w:szCs w:val="32"/>
          <w:shd w:val="clear" w:color="auto" w:fill="FFFFFF"/>
        </w:rPr>
        <w:t>传真标题统一写成“XXX确认参加国家粮食和物资储备局吉林局战略应急物资和能源监管处职位面试”，</w:t>
      </w:r>
      <w:r>
        <w:rPr>
          <w:rFonts w:hint="eastAsia" w:ascii="仿宋_GB2312" w:eastAsia="仿宋_GB2312"/>
          <w:sz w:val="32"/>
          <w:shd w:val="clear" w:color="auto" w:fill="FFFFFF"/>
        </w:rPr>
        <w:t>内容见附件1。如网上报名时填报的通讯地址、联系方式等信息发生变化，请在电子邮件和传真中注明。</w:t>
      </w:r>
    </w:p>
    <w:p>
      <w:pPr>
        <w:shd w:val="solid" w:color="FFFFFF" w:fill="auto"/>
        <w:autoSpaceDN w:val="0"/>
        <w:spacing w:line="580" w:lineRule="exact"/>
        <w:ind w:firstLine="640"/>
        <w:rPr>
          <w:rFonts w:ascii="仿宋_GB2312" w:eastAsia="仿宋_GB2312"/>
          <w:b/>
          <w:sz w:val="32"/>
          <w:shd w:val="clear" w:color="auto" w:fill="FFFFFF"/>
        </w:rPr>
      </w:pPr>
      <w:r>
        <w:rPr>
          <w:rFonts w:hint="eastAsia" w:ascii="仿宋_GB2312" w:eastAsia="仿宋_GB2312"/>
          <w:b/>
          <w:sz w:val="32"/>
          <w:shd w:val="clear" w:color="auto" w:fill="FFFFFF"/>
        </w:rPr>
        <w:t>（三）逾期未确认的，视为自动放弃面试资格。</w:t>
      </w:r>
    </w:p>
    <w:p>
      <w:pPr>
        <w:shd w:val="solid" w:color="FFFFFF" w:fill="auto"/>
        <w:autoSpaceDN w:val="0"/>
        <w:spacing w:line="580" w:lineRule="exact"/>
        <w:ind w:firstLine="643"/>
        <w:rPr>
          <w:rFonts w:ascii="仿宋_GB2312" w:eastAsia="仿宋_GB2312"/>
          <w:b/>
          <w:bCs/>
          <w:sz w:val="32"/>
          <w:shd w:val="clear" w:color="auto" w:fill="FFFFFF"/>
        </w:rPr>
      </w:pPr>
      <w:r>
        <w:rPr>
          <w:rFonts w:hint="eastAsia" w:ascii="仿宋_GB2312" w:eastAsia="仿宋_GB2312"/>
          <w:sz w:val="32"/>
          <w:shd w:val="clear" w:color="auto" w:fill="FFFFFF"/>
        </w:rPr>
        <w:t>放弃面试的考生请填写《放弃面试资格声明》</w:t>
      </w:r>
      <w:r>
        <w:rPr>
          <w:rFonts w:hint="eastAsia" w:ascii="仿宋_GB2312" w:eastAsia="仿宋_GB2312"/>
          <w:bCs/>
          <w:sz w:val="32"/>
          <w:shd w:val="clear" w:color="auto" w:fill="FFFFFF"/>
        </w:rPr>
        <w:t>（详见附件2），</w:t>
      </w:r>
      <w:r>
        <w:rPr>
          <w:rFonts w:hint="eastAsia" w:ascii="仿宋_GB2312" w:eastAsia="仿宋_GB2312"/>
          <w:sz w:val="32"/>
          <w:shd w:val="clear" w:color="auto" w:fill="FFFFFF"/>
        </w:rPr>
        <w:t>经本人签名，于3月8日11时前</w:t>
      </w:r>
      <w:r>
        <w:rPr>
          <w:rFonts w:hint="eastAsia" w:ascii="仿宋_GB2312" w:eastAsia="仿宋_GB2312"/>
          <w:color w:val="000000"/>
          <w:sz w:val="32"/>
          <w:shd w:val="clear" w:color="auto" w:fill="FFFFFF"/>
        </w:rPr>
        <w:t>传真至0431-85575113或发送扫描件至</w:t>
      </w:r>
      <w:r>
        <w:rPr>
          <w:rFonts w:hint="eastAsia" w:ascii="仿宋_GB2312" w:eastAsia="仿宋_GB2312"/>
          <w:sz w:val="32"/>
          <w:shd w:val="clear" w:color="auto" w:fill="FFFFFF"/>
        </w:rPr>
        <w:t>1078131661@qq.com</w:t>
      </w:r>
      <w:r>
        <w:rPr>
          <w:rFonts w:hint="eastAsia" w:ascii="仿宋_GB2312" w:eastAsia="仿宋_GB2312"/>
          <w:color w:val="000000"/>
          <w:sz w:val="32"/>
          <w:shd w:val="clear" w:color="auto" w:fill="FFFFFF"/>
        </w:rPr>
        <w:t>。</w:t>
      </w:r>
      <w:r>
        <w:rPr>
          <w:rFonts w:hint="eastAsia" w:ascii="仿宋_GB2312" w:eastAsia="仿宋_GB2312"/>
          <w:b/>
          <w:bCs/>
          <w:sz w:val="32"/>
          <w:shd w:val="clear" w:color="auto" w:fill="FFFFFF"/>
        </w:rPr>
        <w:t>未在规定时间内填报放弃声明，又因个人原因不参加面试的，视情节轻重记入诚信档案。</w:t>
      </w:r>
    </w:p>
    <w:p>
      <w:pPr>
        <w:shd w:val="solid" w:color="FFFFFF" w:fill="auto"/>
        <w:autoSpaceDN w:val="0"/>
        <w:spacing w:line="580" w:lineRule="exact"/>
        <w:ind w:firstLine="640"/>
        <w:rPr>
          <w:rFonts w:eastAsia="黑体"/>
          <w:sz w:val="18"/>
          <w:shd w:val="clear" w:color="auto" w:fill="FFFFFF"/>
        </w:rPr>
      </w:pPr>
      <w:r>
        <w:rPr>
          <w:rFonts w:hint="eastAsia" w:eastAsia="黑体"/>
          <w:sz w:val="32"/>
          <w:shd w:val="clear" w:color="auto" w:fill="FFFFFF"/>
        </w:rPr>
        <w:t>三、资格复审</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请考生于3月11日前（以寄出邮戳为准）通过邮政特快专递将以下材料复印件邮寄到我单位接受资格复审（一般不接待本人或快递公司送达）：</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（一）本人身份证、学生证或工作证复印件。</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（二）公共科目笔试准考证复印件。</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（三）考试报名登记表（贴好照片，如实、详细填写个人学习、工作经历，时间必须连续，并注明各学习阶段是否在职学习，取得何种学历和学位）。</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（四）本（专）科、研究生各阶段学历、学位证书复印件，所报职位要求的外语等级证书、职业资格证书复印件等材料。</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（五）其他材料：</w:t>
      </w:r>
    </w:p>
    <w:p>
      <w:pPr>
        <w:spacing w:line="580" w:lineRule="exact"/>
        <w:ind w:firstLine="643" w:firstLineChars="200"/>
        <w:rPr>
          <w:rFonts w:ascii="仿宋_GB2312" w:eastAsia="仿宋_GB2312"/>
          <w:sz w:val="32"/>
          <w:szCs w:val="32"/>
        </w:rPr>
      </w:pPr>
      <w:r>
        <w:rPr>
          <w:rFonts w:hint="eastAsia" w:ascii="仿宋_GB2312" w:eastAsia="仿宋_GB2312"/>
          <w:b/>
          <w:bCs/>
          <w:sz w:val="32"/>
          <w:szCs w:val="32"/>
        </w:rPr>
        <w:t>社会在职人员</w:t>
      </w:r>
      <w:r>
        <w:rPr>
          <w:rFonts w:hint="eastAsia" w:ascii="仿宋_GB2312" w:eastAsia="仿宋_GB2312"/>
          <w:sz w:val="32"/>
          <w:szCs w:val="32"/>
        </w:rPr>
        <w:t>提供所在单位盖章的报名推荐表</w:t>
      </w:r>
      <w:r>
        <w:rPr>
          <w:rFonts w:hint="eastAsia" w:ascii="仿宋_GB2312" w:eastAsia="仿宋_GB2312"/>
          <w:b/>
          <w:sz w:val="32"/>
          <w:szCs w:val="32"/>
        </w:rPr>
        <w:t>（详见附件3）</w:t>
      </w:r>
      <w:r>
        <w:rPr>
          <w:rFonts w:hint="eastAsia" w:ascii="仿宋_GB2312" w:eastAsia="仿宋_GB2312"/>
          <w:sz w:val="32"/>
          <w:szCs w:val="32"/>
        </w:rPr>
        <w:t>复印件。</w:t>
      </w:r>
    </w:p>
    <w:p>
      <w:pPr>
        <w:spacing w:line="580" w:lineRule="exact"/>
        <w:ind w:firstLine="643" w:firstLineChars="200"/>
        <w:rPr>
          <w:rFonts w:ascii="仿宋_GB2312" w:eastAsia="仿宋_GB2312"/>
          <w:sz w:val="32"/>
          <w:szCs w:val="32"/>
        </w:rPr>
      </w:pPr>
      <w:r>
        <w:rPr>
          <w:rFonts w:hint="eastAsia" w:ascii="仿宋_GB2312" w:eastAsia="仿宋_GB2312"/>
          <w:b/>
          <w:bCs/>
          <w:sz w:val="32"/>
          <w:szCs w:val="32"/>
        </w:rPr>
        <w:t>待业人员</w:t>
      </w:r>
      <w:r>
        <w:rPr>
          <w:rFonts w:hint="eastAsia" w:ascii="仿宋_GB2312" w:eastAsia="仿宋_GB2312"/>
          <w:sz w:val="32"/>
          <w:szCs w:val="32"/>
        </w:rPr>
        <w:t>提供所在街道或存档人才中心出具的待业情况说明</w:t>
      </w:r>
      <w:r>
        <w:rPr>
          <w:rFonts w:hint="eastAsia" w:ascii="仿宋_GB2312" w:eastAsia="仿宋_GB2312"/>
          <w:b/>
          <w:sz w:val="32"/>
          <w:shd w:val="clear" w:color="auto" w:fill="FFFFFF"/>
        </w:rPr>
        <w:t>（详见附件4）</w:t>
      </w:r>
      <w:r>
        <w:rPr>
          <w:rFonts w:hint="eastAsia" w:ascii="仿宋_GB2312" w:eastAsia="仿宋_GB2312"/>
          <w:sz w:val="32"/>
          <w:shd w:val="clear" w:color="auto" w:fill="FFFFFF"/>
        </w:rPr>
        <w:t>复印件</w:t>
      </w:r>
      <w:r>
        <w:rPr>
          <w:rFonts w:hint="eastAsia" w:ascii="仿宋_GB2312" w:eastAsia="仿宋_GB2312"/>
          <w:sz w:val="32"/>
          <w:szCs w:val="32"/>
        </w:rPr>
        <w:t>，需注明考生政治面貌和出具情况说明单位联系人和办公电话。</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考生应对所提供材料的真实性负责，材料不全或主要信息不实，影响资格审查结果的，将取消面试资格。</w:t>
      </w:r>
    </w:p>
    <w:p>
      <w:pPr>
        <w:spacing w:line="580" w:lineRule="exact"/>
        <w:ind w:firstLine="643" w:firstLineChars="200"/>
        <w:rPr>
          <w:rFonts w:ascii="仿宋_GB2312" w:eastAsia="仿宋_GB2312"/>
          <w:sz w:val="32"/>
          <w:szCs w:val="32"/>
        </w:rPr>
      </w:pPr>
      <w:r>
        <w:rPr>
          <w:rFonts w:hint="eastAsia" w:ascii="仿宋_GB2312" w:eastAsia="仿宋_GB2312"/>
          <w:b/>
          <w:sz w:val="32"/>
          <w:szCs w:val="32"/>
        </w:rPr>
        <w:t>2021年3月22日上午9:00</w:t>
      </w:r>
      <w:r>
        <w:rPr>
          <w:rFonts w:hint="eastAsia" w:ascii="仿宋_GB2312" w:eastAsia="仿宋_GB2312"/>
          <w:sz w:val="32"/>
          <w:szCs w:val="32"/>
        </w:rPr>
        <w:t>，在面试报到地点进行现场</w:t>
      </w:r>
      <w:r>
        <w:rPr>
          <w:rFonts w:hint="eastAsia" w:ascii="仿宋_GB2312" w:eastAsia="仿宋_GB2312"/>
          <w:b/>
          <w:sz w:val="32"/>
          <w:szCs w:val="32"/>
        </w:rPr>
        <w:t>资格复审</w:t>
      </w:r>
      <w:r>
        <w:rPr>
          <w:rFonts w:hint="eastAsia" w:ascii="仿宋_GB2312" w:eastAsia="仿宋_GB2312"/>
          <w:sz w:val="32"/>
          <w:szCs w:val="32"/>
        </w:rPr>
        <w:t>，届时请考生备齐以上材料原件准时报到。</w:t>
      </w:r>
    </w:p>
    <w:p>
      <w:pPr>
        <w:shd w:val="solid" w:color="FFFFFF" w:fill="auto"/>
        <w:autoSpaceDN w:val="0"/>
        <w:spacing w:line="580" w:lineRule="exact"/>
        <w:ind w:firstLine="640"/>
        <w:rPr>
          <w:rFonts w:ascii="仿宋_GB2312" w:eastAsia="仿宋_GB2312"/>
          <w:sz w:val="32"/>
          <w:szCs w:val="32"/>
          <w:shd w:val="clear" w:color="auto" w:fill="FFFFFF"/>
        </w:rPr>
      </w:pPr>
      <w:r>
        <w:rPr>
          <w:rFonts w:hint="eastAsia" w:ascii="仿宋_GB2312" w:eastAsia="仿宋_GB2312"/>
          <w:sz w:val="32"/>
          <w:szCs w:val="32"/>
          <w:shd w:val="clear" w:color="auto" w:fill="FFFFFF"/>
        </w:rPr>
        <w:t>考生应对个人提供资料的真实性负责。</w:t>
      </w:r>
    </w:p>
    <w:p>
      <w:pPr>
        <w:shd w:val="solid" w:color="FFFFFF" w:fill="auto"/>
        <w:autoSpaceDN w:val="0"/>
        <w:spacing w:line="580" w:lineRule="exact"/>
        <w:ind w:firstLine="643"/>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、面试安排</w:t>
      </w:r>
    </w:p>
    <w:p>
      <w:pPr>
        <w:shd w:val="solid" w:color="FFFFFF" w:fill="auto"/>
        <w:autoSpaceDN w:val="0"/>
        <w:spacing w:line="580" w:lineRule="exact"/>
        <w:ind w:firstLine="640"/>
        <w:rPr>
          <w:rFonts w:ascii="仿宋_GB2312" w:eastAsia="仿宋_GB2312"/>
          <w:sz w:val="32"/>
          <w:szCs w:val="32"/>
          <w:shd w:val="clear" w:color="auto" w:fill="FFFFFF"/>
        </w:rPr>
      </w:pPr>
      <w:r>
        <w:rPr>
          <w:rFonts w:hint="eastAsia" w:ascii="仿宋_GB2312" w:eastAsia="仿宋_GB2312"/>
          <w:sz w:val="32"/>
          <w:szCs w:val="32"/>
          <w:shd w:val="clear" w:color="auto" w:fill="FFFFFF"/>
        </w:rPr>
        <w:t>面试将采取现场面试方式进行。</w:t>
      </w:r>
    </w:p>
    <w:p>
      <w:pPr>
        <w:shd w:val="solid" w:color="FFFFFF" w:fill="auto"/>
        <w:autoSpaceDN w:val="0"/>
        <w:spacing w:line="580" w:lineRule="exact"/>
        <w:ind w:firstLine="640"/>
        <w:rPr>
          <w:rFonts w:ascii="仿宋_GB2312" w:eastAsia="仿宋_GB2312"/>
          <w:sz w:val="32"/>
          <w:szCs w:val="32"/>
          <w:shd w:val="clear" w:color="auto" w:fill="FFFFFF"/>
        </w:rPr>
      </w:pPr>
      <w:r>
        <w:rPr>
          <w:rFonts w:hint="eastAsia" w:ascii="仿宋_GB2312" w:eastAsia="仿宋_GB2312"/>
          <w:sz w:val="32"/>
          <w:szCs w:val="32"/>
          <w:shd w:val="clear" w:color="auto" w:fill="FFFFFF"/>
        </w:rPr>
        <w:t>（一）面试时间</w:t>
      </w:r>
    </w:p>
    <w:p>
      <w:pPr>
        <w:shd w:val="solid" w:color="FFFFFF" w:fill="auto"/>
        <w:autoSpaceDN w:val="0"/>
        <w:spacing w:line="580" w:lineRule="exact"/>
        <w:ind w:firstLine="640"/>
        <w:rPr>
          <w:rFonts w:ascii="仿宋_GB2312" w:eastAsia="仿宋_GB2312"/>
          <w:b/>
          <w:sz w:val="32"/>
          <w:szCs w:val="32"/>
          <w:shd w:val="clear" w:color="auto" w:fill="FFFFFF"/>
        </w:rPr>
      </w:pPr>
      <w:r>
        <w:rPr>
          <w:rFonts w:hint="eastAsia" w:ascii="仿宋_GB2312" w:eastAsia="仿宋_GB2312"/>
          <w:sz w:val="32"/>
          <w:szCs w:val="32"/>
          <w:shd w:val="clear" w:color="auto" w:fill="FFFFFF"/>
        </w:rPr>
        <w:t>1.面试于</w:t>
      </w:r>
      <w:r>
        <w:rPr>
          <w:rFonts w:hint="eastAsia" w:ascii="仿宋_GB2312" w:eastAsia="仿宋_GB2312"/>
          <w:b/>
          <w:sz w:val="32"/>
          <w:szCs w:val="32"/>
          <w:shd w:val="clear" w:color="auto" w:fill="FFFFFF"/>
        </w:rPr>
        <w:t>2021年3月23日上午</w:t>
      </w:r>
      <w:r>
        <w:rPr>
          <w:rFonts w:hint="eastAsia" w:ascii="仿宋_GB2312" w:eastAsia="仿宋_GB2312"/>
          <w:sz w:val="32"/>
          <w:szCs w:val="32"/>
          <w:shd w:val="clear" w:color="auto" w:fill="FFFFFF"/>
        </w:rPr>
        <w:t>进行。</w:t>
      </w:r>
    </w:p>
    <w:p>
      <w:pPr>
        <w:shd w:val="solid" w:color="FFFFFF" w:fill="auto"/>
        <w:autoSpaceDN w:val="0"/>
        <w:spacing w:line="580" w:lineRule="exact"/>
        <w:ind w:firstLine="640"/>
        <w:rPr>
          <w:rFonts w:ascii="仿宋_GB2312" w:eastAsia="仿宋_GB2312"/>
          <w:b/>
          <w:sz w:val="32"/>
          <w:szCs w:val="32"/>
          <w:shd w:val="clear" w:color="auto" w:fill="FFFFFF"/>
        </w:rPr>
      </w:pPr>
      <w:r>
        <w:rPr>
          <w:rFonts w:hint="eastAsia" w:ascii="仿宋_GB2312" w:eastAsia="仿宋_GB2312"/>
          <w:sz w:val="32"/>
          <w:szCs w:val="32"/>
          <w:shd w:val="clear" w:color="auto" w:fill="FFFFFF"/>
        </w:rPr>
        <w:t>2.面试于</w:t>
      </w:r>
      <w:r>
        <w:rPr>
          <w:rFonts w:hint="eastAsia" w:ascii="仿宋_GB2312" w:eastAsia="仿宋_GB2312"/>
          <w:b/>
          <w:sz w:val="32"/>
          <w:szCs w:val="32"/>
          <w:shd w:val="clear" w:color="auto" w:fill="FFFFFF"/>
        </w:rPr>
        <w:t>当日上午9:00</w:t>
      </w:r>
      <w:r>
        <w:rPr>
          <w:rFonts w:hint="eastAsia" w:ascii="仿宋_GB2312" w:eastAsia="仿宋_GB2312"/>
          <w:sz w:val="32"/>
          <w:szCs w:val="32"/>
          <w:shd w:val="clear" w:color="auto" w:fill="FFFFFF"/>
        </w:rPr>
        <w:t>开始，请考生于</w:t>
      </w:r>
      <w:r>
        <w:rPr>
          <w:rFonts w:hint="eastAsia" w:ascii="仿宋_GB2312" w:eastAsia="仿宋_GB2312"/>
          <w:b/>
          <w:sz w:val="32"/>
          <w:szCs w:val="32"/>
          <w:shd w:val="clear" w:color="auto" w:fill="FFFFFF"/>
        </w:rPr>
        <w:t>当日上午8:20</w:t>
      </w:r>
      <w:r>
        <w:rPr>
          <w:rFonts w:hint="eastAsia" w:ascii="仿宋_GB2312" w:eastAsia="仿宋_GB2312"/>
          <w:sz w:val="32"/>
          <w:szCs w:val="32"/>
          <w:shd w:val="clear" w:color="auto" w:fill="FFFFFF"/>
        </w:rPr>
        <w:t>前到面试地点报到，</w:t>
      </w:r>
      <w:r>
        <w:rPr>
          <w:rFonts w:hint="eastAsia" w:ascii="仿宋_GB2312" w:eastAsia="仿宋_GB2312"/>
          <w:b/>
          <w:sz w:val="32"/>
          <w:szCs w:val="32"/>
          <w:shd w:val="clear" w:color="auto" w:fill="FFFFFF"/>
        </w:rPr>
        <w:t>8:30</w:t>
      </w:r>
      <w:r>
        <w:rPr>
          <w:rFonts w:hint="eastAsia" w:ascii="仿宋_GB2312" w:eastAsia="仿宋_GB2312"/>
          <w:sz w:val="32"/>
          <w:szCs w:val="32"/>
          <w:shd w:val="clear" w:color="auto" w:fill="FFFFFF"/>
        </w:rPr>
        <w:t>入闱封闭管理。</w:t>
      </w:r>
      <w:r>
        <w:rPr>
          <w:rFonts w:hint="eastAsia" w:ascii="仿宋_GB2312" w:eastAsia="仿宋_GB2312"/>
          <w:b/>
          <w:sz w:val="32"/>
          <w:szCs w:val="32"/>
          <w:shd w:val="clear" w:color="auto" w:fill="FFFFFF"/>
        </w:rPr>
        <w:t>不按规定时间入闱封闭管理的考生，取消考试资格。</w:t>
      </w:r>
    </w:p>
    <w:p>
      <w:pPr>
        <w:shd w:val="solid" w:color="FFFFFF" w:fill="auto"/>
        <w:autoSpaceDN w:val="0"/>
        <w:spacing w:line="580" w:lineRule="exact"/>
        <w:ind w:firstLine="640"/>
        <w:rPr>
          <w:rFonts w:ascii="仿宋_GB2312" w:eastAsia="仿宋_GB2312"/>
          <w:sz w:val="32"/>
          <w:szCs w:val="32"/>
          <w:shd w:val="clear" w:color="auto" w:fill="FFFFFF"/>
        </w:rPr>
      </w:pPr>
      <w:r>
        <w:rPr>
          <w:rFonts w:hint="eastAsia" w:ascii="仿宋_GB2312" w:eastAsia="仿宋_GB2312"/>
          <w:sz w:val="32"/>
          <w:szCs w:val="32"/>
          <w:shd w:val="clear" w:color="auto" w:fill="FFFFFF"/>
        </w:rPr>
        <w:t>（二）面试报到地点</w:t>
      </w:r>
    </w:p>
    <w:p>
      <w:pPr>
        <w:shd w:val="solid" w:color="FFFFFF" w:fill="auto"/>
        <w:autoSpaceDN w:val="0"/>
        <w:spacing w:line="580" w:lineRule="exact"/>
        <w:ind w:firstLine="640"/>
        <w:rPr>
          <w:rFonts w:ascii="仿宋_GB2312" w:eastAsia="仿宋_GB2312"/>
          <w:sz w:val="32"/>
          <w:szCs w:val="32"/>
          <w:shd w:val="clear" w:color="auto" w:fill="FFFFFF"/>
        </w:rPr>
      </w:pPr>
      <w:r>
        <w:rPr>
          <w:rFonts w:hint="eastAsia" w:ascii="仿宋_GB2312" w:eastAsia="仿宋_GB2312"/>
          <w:sz w:val="32"/>
          <w:szCs w:val="32"/>
          <w:shd w:val="clear" w:color="auto" w:fill="FFFFFF"/>
        </w:rPr>
        <w:t>国家粮食和物资储备局吉林局</w:t>
      </w:r>
      <w:r>
        <w:rPr>
          <w:rFonts w:hint="eastAsia" w:ascii="仿宋_GB2312" w:eastAsia="仿宋_GB2312"/>
          <w:b/>
          <w:sz w:val="32"/>
          <w:szCs w:val="32"/>
          <w:shd w:val="clear" w:color="auto" w:fill="FFFFFF"/>
        </w:rPr>
        <w:t>5层圆形会议室</w:t>
      </w:r>
      <w:r>
        <w:rPr>
          <w:rFonts w:hint="eastAsia" w:ascii="仿宋_GB2312" w:eastAsia="仿宋_GB2312"/>
          <w:sz w:val="32"/>
          <w:szCs w:val="32"/>
          <w:shd w:val="clear" w:color="auto" w:fill="FFFFFF"/>
        </w:rPr>
        <w:t>，从正门进入。地址：吉林省长春市朝阳区南湖大路7007号。可乘轻轨3号线在</w:t>
      </w:r>
      <w:r>
        <w:rPr>
          <w:rFonts w:hint="eastAsia" w:ascii="仿宋_GB2312" w:eastAsia="仿宋_GB2312"/>
          <w:b/>
          <w:sz w:val="32"/>
          <w:szCs w:val="32"/>
          <w:shd w:val="clear" w:color="auto" w:fill="FFFFFF"/>
        </w:rPr>
        <w:t>孟家屯</w:t>
      </w:r>
      <w:r>
        <w:rPr>
          <w:rFonts w:hint="eastAsia" w:ascii="仿宋_GB2312" w:eastAsia="仿宋_GB2312"/>
          <w:sz w:val="32"/>
          <w:szCs w:val="32"/>
          <w:shd w:val="clear" w:color="auto" w:fill="FFFFFF"/>
        </w:rPr>
        <w:t>站下，出站后往南走100米到南湖大路，再沿南湖大路往东走700米即到。也可乘G20路或267路到</w:t>
      </w:r>
      <w:r>
        <w:rPr>
          <w:rFonts w:hint="eastAsia" w:ascii="仿宋_GB2312" w:eastAsia="仿宋_GB2312"/>
          <w:b/>
          <w:sz w:val="32"/>
          <w:szCs w:val="32"/>
          <w:shd w:val="clear" w:color="auto" w:fill="FFFFFF"/>
        </w:rPr>
        <w:t>浑江街</w:t>
      </w:r>
      <w:r>
        <w:rPr>
          <w:rFonts w:hint="eastAsia" w:ascii="仿宋_GB2312" w:eastAsia="仿宋_GB2312"/>
          <w:sz w:val="32"/>
          <w:szCs w:val="32"/>
          <w:shd w:val="clear" w:color="auto" w:fill="FFFFFF"/>
        </w:rPr>
        <w:t>站下车西行90米即到。</w:t>
      </w:r>
    </w:p>
    <w:p>
      <w:pPr>
        <w:spacing w:line="580" w:lineRule="exact"/>
        <w:ind w:firstLine="640" w:firstLineChars="200"/>
        <w:rPr>
          <w:rFonts w:eastAsia="黑体"/>
          <w:sz w:val="32"/>
          <w:szCs w:val="32"/>
        </w:rPr>
      </w:pPr>
      <w:r>
        <w:rPr>
          <w:rFonts w:hint="eastAsia" w:eastAsia="黑体"/>
          <w:sz w:val="32"/>
          <w:szCs w:val="32"/>
        </w:rPr>
        <w:t>五</w:t>
      </w:r>
      <w:r>
        <w:rPr>
          <w:rFonts w:eastAsia="黑体"/>
          <w:sz w:val="32"/>
          <w:szCs w:val="32"/>
        </w:rPr>
        <w:t>、</w:t>
      </w:r>
      <w:r>
        <w:rPr>
          <w:rFonts w:hint="eastAsia" w:eastAsia="黑体"/>
          <w:sz w:val="32"/>
          <w:szCs w:val="32"/>
        </w:rPr>
        <w:t>体检和考察</w:t>
      </w:r>
    </w:p>
    <w:p>
      <w:pPr>
        <w:snapToGrid w:val="0"/>
        <w:spacing w:line="580" w:lineRule="exact"/>
        <w:ind w:firstLine="614" w:firstLineChars="192"/>
        <w:rPr>
          <w:rFonts w:ascii="仿宋_GB2312" w:eastAsia="仿宋_GB2312"/>
          <w:sz w:val="32"/>
          <w:szCs w:val="32"/>
        </w:rPr>
      </w:pPr>
      <w:r>
        <w:rPr>
          <w:rFonts w:hint="eastAsia" w:ascii="仿宋_GB2312" w:eastAsia="仿宋_GB2312"/>
          <w:sz w:val="32"/>
          <w:szCs w:val="32"/>
        </w:rPr>
        <w:t>（一）综合成绩计算方式</w:t>
      </w:r>
    </w:p>
    <w:p>
      <w:pPr>
        <w:snapToGrid w:val="0"/>
        <w:spacing w:line="580" w:lineRule="exact"/>
        <w:ind w:firstLine="614" w:firstLineChars="192"/>
        <w:rPr>
          <w:rFonts w:ascii="仿宋_GB2312" w:eastAsia="仿宋_GB2312"/>
          <w:sz w:val="32"/>
          <w:szCs w:val="32"/>
        </w:rPr>
      </w:pPr>
      <w:r>
        <w:rPr>
          <w:rFonts w:hint="eastAsia" w:ascii="仿宋_GB2312" w:eastAsia="仿宋_GB2312"/>
          <w:sz w:val="32"/>
          <w:szCs w:val="32"/>
        </w:rPr>
        <w:t>综合成绩计算: 综合成绩=（笔试总成绩÷2）×50% + 面试成绩×50%</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（二）体检和考察人选的确定</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参加面试人数与录用计划数比例达到5:1及以上的，面试后按综合成绩从高到低的顺序1:1确定体检和考察人选；比例低于5:1的，考生面试成绩达到70分的面试合格分数线，方可按综合成绩从高到低的顺序1:1确定体检和考察人选。</w:t>
      </w:r>
    </w:p>
    <w:p>
      <w:pPr>
        <w:spacing w:line="580" w:lineRule="exact"/>
        <w:ind w:firstLine="640" w:firstLineChars="200"/>
        <w:rPr>
          <w:rFonts w:ascii="仿宋_GB2312" w:eastAsia="仿宋_GB2312"/>
          <w:sz w:val="32"/>
          <w:szCs w:val="32"/>
          <w:u w:val="single"/>
        </w:rPr>
      </w:pPr>
      <w:r>
        <w:rPr>
          <w:rFonts w:hint="eastAsia" w:ascii="仿宋_GB2312" w:eastAsia="仿宋_GB2312"/>
          <w:sz w:val="32"/>
          <w:szCs w:val="32"/>
        </w:rPr>
        <w:t>（三）体检</w:t>
      </w:r>
    </w:p>
    <w:p>
      <w:pPr>
        <w:pStyle w:val="2"/>
        <w:spacing w:line="580" w:lineRule="exact"/>
        <w:rPr>
          <w:rFonts w:ascii="仿宋_GB2312" w:eastAsia="仿宋_GB2312"/>
          <w:szCs w:val="32"/>
          <w:shd w:val="clear" w:color="auto" w:fill="FFFFFF"/>
        </w:rPr>
      </w:pPr>
      <w:r>
        <w:rPr>
          <w:rFonts w:hint="eastAsia" w:ascii="仿宋_GB2312" w:eastAsia="仿宋_GB2312"/>
          <w:szCs w:val="32"/>
          <w:shd w:val="clear" w:color="auto" w:fill="FFFFFF"/>
        </w:rPr>
        <w:t>体检于</w:t>
      </w:r>
      <w:r>
        <w:rPr>
          <w:rFonts w:hint="eastAsia" w:ascii="仿宋_GB2312" w:eastAsia="仿宋_GB2312"/>
          <w:b/>
          <w:szCs w:val="32"/>
          <w:shd w:val="clear" w:color="auto" w:fill="FFFFFF"/>
        </w:rPr>
        <w:t>3月24日</w:t>
      </w:r>
      <w:r>
        <w:rPr>
          <w:rFonts w:hint="eastAsia" w:ascii="仿宋_GB2312" w:eastAsia="仿宋_GB2312"/>
          <w:szCs w:val="32"/>
          <w:shd w:val="clear" w:color="auto" w:fill="FFFFFF"/>
        </w:rPr>
        <w:t>进行，请于当天上午8点30分在</w:t>
      </w:r>
      <w:r>
        <w:rPr>
          <w:rFonts w:hint="eastAsia" w:ascii="仿宋_GB2312" w:eastAsia="仿宋_GB2312"/>
          <w:b/>
          <w:szCs w:val="32"/>
          <w:shd w:val="clear" w:color="auto" w:fill="FFFFFF"/>
        </w:rPr>
        <w:t>国家粮食和物资储备局吉林局一楼大厅集合</w:t>
      </w:r>
      <w:r>
        <w:rPr>
          <w:rFonts w:hint="eastAsia" w:ascii="仿宋_GB2312" w:eastAsia="仿宋_GB2312"/>
          <w:szCs w:val="32"/>
          <w:shd w:val="clear" w:color="auto" w:fill="FFFFFF"/>
        </w:rPr>
        <w:t>，届时统一前往，请考生合理安排好行程，注意安全。体检费用由招录单位承担。</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体检前提交1张近期一寸正面彩色免冠照片，在照片背面用签字笔或钢笔写上本人姓名。</w:t>
      </w:r>
    </w:p>
    <w:p>
      <w:pPr>
        <w:spacing w:line="580" w:lineRule="exact"/>
        <w:ind w:firstLine="600"/>
        <w:rPr>
          <w:rFonts w:ascii="仿宋_GB2312" w:eastAsia="仿宋_GB2312"/>
          <w:sz w:val="32"/>
          <w:szCs w:val="32"/>
        </w:rPr>
      </w:pPr>
      <w:r>
        <w:rPr>
          <w:rFonts w:hint="eastAsia" w:ascii="仿宋_GB2312" w:eastAsia="仿宋_GB2312"/>
          <w:sz w:val="32"/>
          <w:szCs w:val="32"/>
        </w:rPr>
        <w:t>（四）考察</w:t>
      </w:r>
    </w:p>
    <w:p>
      <w:pPr>
        <w:spacing w:line="580" w:lineRule="exact"/>
        <w:ind w:firstLine="600"/>
        <w:rPr>
          <w:rFonts w:ascii="仿宋_GB2312" w:eastAsia="仿宋_GB2312"/>
          <w:sz w:val="32"/>
          <w:szCs w:val="32"/>
        </w:rPr>
      </w:pPr>
      <w:r>
        <w:rPr>
          <w:rFonts w:hint="eastAsia" w:ascii="仿宋_GB2312" w:eastAsia="仿宋_GB2312"/>
          <w:sz w:val="32"/>
          <w:szCs w:val="32"/>
        </w:rPr>
        <w:t>采取个别谈话、实地走访、严格审核人事档案、查询社会信用记录、同本人面谈等方法进行。</w:t>
      </w:r>
    </w:p>
    <w:p>
      <w:pPr>
        <w:spacing w:line="580" w:lineRule="exact"/>
        <w:ind w:firstLine="640" w:firstLineChars="200"/>
        <w:rPr>
          <w:rFonts w:eastAsia="黑体"/>
          <w:sz w:val="32"/>
          <w:szCs w:val="32"/>
        </w:rPr>
      </w:pPr>
      <w:r>
        <w:rPr>
          <w:rFonts w:hint="eastAsia" w:eastAsia="黑体"/>
          <w:sz w:val="32"/>
          <w:szCs w:val="32"/>
        </w:rPr>
        <w:t>六、注意事项</w:t>
      </w:r>
    </w:p>
    <w:p>
      <w:pPr>
        <w:spacing w:line="580" w:lineRule="exact"/>
        <w:ind w:firstLine="640" w:firstLineChars="200"/>
        <w:rPr>
          <w:rFonts w:eastAsia="仿宋_GB2312"/>
          <w:sz w:val="32"/>
          <w:szCs w:val="32"/>
        </w:rPr>
      </w:pPr>
      <w:r>
        <w:rPr>
          <w:rFonts w:hint="eastAsia" w:eastAsia="仿宋_GB2312"/>
          <w:sz w:val="32"/>
          <w:szCs w:val="32"/>
        </w:rPr>
        <w:t>根据新冠肺炎疫情防控工作有关要求，参加面试的考生到考点报到时须提供7天以内核酸检测阴性证明、健康码绿码及通信行程卡等信息。面试签到前，考生应自备口罩</w:t>
      </w:r>
      <w:r>
        <w:rPr>
          <w:rFonts w:hint="eastAsia" w:ascii="仿宋_GB2312" w:eastAsia="仿宋_GB2312"/>
          <w:sz w:val="32"/>
          <w:szCs w:val="32"/>
          <w:shd w:val="clear" w:color="auto" w:fill="FFFFFF"/>
        </w:rPr>
        <w:t>（不带呼吸阀），按要求测量体温，考试、体检期间全程佩戴口罩。</w:t>
      </w:r>
      <w:r>
        <w:rPr>
          <w:rFonts w:hint="eastAsia" w:eastAsia="仿宋_GB2312"/>
          <w:sz w:val="32"/>
          <w:szCs w:val="32"/>
        </w:rPr>
        <w:t>凡经现场卫生防疫专业人员确认有可疑症状或者异常情况的考生，不再参加当日面试，另行安排。</w:t>
      </w:r>
    </w:p>
    <w:p>
      <w:pPr>
        <w:spacing w:line="580" w:lineRule="exact"/>
        <w:ind w:firstLine="643" w:firstLineChars="200"/>
        <w:rPr>
          <w:rFonts w:eastAsia="方正仿宋简体"/>
          <w:sz w:val="32"/>
        </w:rPr>
      </w:pPr>
      <w:r>
        <w:rPr>
          <w:rFonts w:hint="eastAsia" w:eastAsia="仿宋_GB2312"/>
          <w:b/>
          <w:sz w:val="32"/>
          <w:szCs w:val="32"/>
        </w:rPr>
        <w:t>联系方式：</w:t>
      </w:r>
      <w:r>
        <w:rPr>
          <w:rFonts w:hint="eastAsia" w:ascii="仿宋_GB2312" w:eastAsia="仿宋_GB2312"/>
          <w:sz w:val="32"/>
        </w:rPr>
        <w:t>0431-85575113</w:t>
      </w:r>
      <w:r>
        <w:rPr>
          <w:rFonts w:hint="eastAsia" w:ascii="仿宋_GB2312" w:eastAsia="仿宋_GB2312"/>
          <w:sz w:val="32"/>
          <w:szCs w:val="32"/>
          <w:shd w:val="clear" w:color="auto" w:fill="FFFFFF"/>
        </w:rPr>
        <w:t>（电话、传真）</w:t>
      </w:r>
      <w:r>
        <w:rPr>
          <w:rFonts w:hint="eastAsia" w:ascii="仿宋_GB2312" w:eastAsia="仿宋_GB2312"/>
          <w:sz w:val="32"/>
        </w:rPr>
        <w:t xml:space="preserve">   </w:t>
      </w:r>
    </w:p>
    <w:p>
      <w:pPr>
        <w:shd w:val="solid" w:color="FFFFFF" w:fill="auto"/>
        <w:autoSpaceDN w:val="0"/>
        <w:spacing w:line="580" w:lineRule="exact"/>
        <w:ind w:firstLine="640"/>
        <w:rPr>
          <w:sz w:val="32"/>
          <w:szCs w:val="32"/>
          <w:shd w:val="clear" w:color="auto" w:fill="FFFFFF"/>
        </w:rPr>
      </w:pPr>
      <w:r>
        <w:rPr>
          <w:rFonts w:eastAsia="仿宋_GB2312"/>
          <w:sz w:val="32"/>
          <w:szCs w:val="32"/>
          <w:shd w:val="clear" w:color="auto" w:fill="FFFFFF"/>
        </w:rPr>
        <w:t>欢迎各位考生对我们的工作进行监督。</w:t>
      </w:r>
    </w:p>
    <w:p>
      <w:pPr>
        <w:shd w:val="solid" w:color="FFFFFF" w:fill="auto"/>
        <w:autoSpaceDN w:val="0"/>
        <w:spacing w:line="580" w:lineRule="exact"/>
        <w:ind w:firstLine="640"/>
        <w:rPr>
          <w:rFonts w:eastAsia="仿宋_GB2312"/>
          <w:sz w:val="32"/>
          <w:szCs w:val="32"/>
          <w:shd w:val="clear" w:color="auto" w:fill="FFFFFF"/>
        </w:rPr>
      </w:pPr>
    </w:p>
    <w:p>
      <w:pPr>
        <w:spacing w:line="580" w:lineRule="exact"/>
        <w:ind w:firstLine="640" w:firstLineChars="200"/>
        <w:rPr>
          <w:rFonts w:eastAsia="仿宋_GB2312"/>
          <w:sz w:val="32"/>
        </w:rPr>
      </w:pPr>
      <w:r>
        <w:rPr>
          <w:rFonts w:hint="eastAsia" w:eastAsia="仿宋_GB2312"/>
          <w:sz w:val="32"/>
        </w:rPr>
        <w:t>附件：1. 面试确认内容（样式）</w:t>
      </w:r>
    </w:p>
    <w:p>
      <w:pPr>
        <w:spacing w:line="580" w:lineRule="exact"/>
        <w:ind w:firstLine="1600" w:firstLineChars="500"/>
        <w:rPr>
          <w:rFonts w:eastAsia="仿宋_GB2312"/>
          <w:sz w:val="32"/>
        </w:rPr>
      </w:pPr>
      <w:r>
        <w:rPr>
          <w:rFonts w:hint="eastAsia" w:eastAsia="仿宋_GB2312"/>
          <w:sz w:val="32"/>
        </w:rPr>
        <w:t>2. 放弃面试资格声明（样式）</w:t>
      </w:r>
    </w:p>
    <w:p>
      <w:pPr>
        <w:spacing w:line="580" w:lineRule="exact"/>
        <w:ind w:firstLine="1600" w:firstLineChars="500"/>
        <w:rPr>
          <w:rFonts w:ascii="仿宋_GB2312" w:eastAsia="仿宋_GB2312"/>
          <w:sz w:val="32"/>
        </w:rPr>
      </w:pPr>
      <w:r>
        <w:rPr>
          <w:rFonts w:hint="eastAsia" w:eastAsia="仿宋_GB2312"/>
          <w:sz w:val="32"/>
        </w:rPr>
        <w:t xml:space="preserve">3. </w:t>
      </w:r>
      <w:r>
        <w:rPr>
          <w:rFonts w:hint="eastAsia" w:ascii="仿宋_GB2312" w:eastAsia="仿宋_GB2312"/>
          <w:sz w:val="32"/>
        </w:rPr>
        <w:t>报名推荐表（样式）</w:t>
      </w:r>
    </w:p>
    <w:p>
      <w:pPr>
        <w:spacing w:line="580" w:lineRule="exact"/>
        <w:ind w:firstLine="1600" w:firstLineChars="500"/>
        <w:rPr>
          <w:rFonts w:ascii="仿宋_GB2312" w:eastAsia="仿宋_GB2312"/>
          <w:sz w:val="32"/>
        </w:rPr>
      </w:pPr>
      <w:r>
        <w:rPr>
          <w:rFonts w:hint="eastAsia" w:eastAsia="仿宋_GB2312"/>
          <w:sz w:val="32"/>
        </w:rPr>
        <w:t>4.</w:t>
      </w:r>
      <w:r>
        <w:rPr>
          <w:rFonts w:hint="eastAsia" w:ascii="仿宋_GB2312" w:eastAsia="仿宋_GB2312"/>
          <w:sz w:val="32"/>
        </w:rPr>
        <w:t xml:space="preserve"> 待业情况说明（样式）</w:t>
      </w:r>
    </w:p>
    <w:p>
      <w:pPr>
        <w:shd w:val="solid" w:color="FFFFFF" w:fill="auto"/>
        <w:autoSpaceDN w:val="0"/>
        <w:spacing w:line="580" w:lineRule="exact"/>
        <w:rPr>
          <w:sz w:val="32"/>
          <w:szCs w:val="32"/>
          <w:shd w:val="clear" w:color="auto" w:fill="FFFFFF"/>
        </w:rPr>
      </w:pPr>
    </w:p>
    <w:p>
      <w:pPr>
        <w:shd w:val="solid" w:color="FFFFFF" w:fill="auto"/>
        <w:autoSpaceDN w:val="0"/>
        <w:spacing w:line="580" w:lineRule="exact"/>
        <w:ind w:firstLine="3520" w:firstLineChars="1100"/>
        <w:rPr>
          <w:rFonts w:ascii="仿宋_GB2312" w:eastAsia="仿宋_GB2312"/>
          <w:sz w:val="32"/>
          <w:szCs w:val="32"/>
          <w:shd w:val="clear" w:color="auto" w:fill="FFFFFF"/>
        </w:rPr>
      </w:pPr>
      <w:r>
        <w:rPr>
          <w:rFonts w:hint="eastAsia" w:ascii="仿宋_GB2312" w:eastAsia="仿宋_GB2312"/>
          <w:sz w:val="32"/>
          <w:szCs w:val="32"/>
          <w:shd w:val="clear" w:color="auto" w:fill="FFFFFF"/>
        </w:rPr>
        <w:t>国家粮食和物资储备局吉林局</w:t>
      </w:r>
    </w:p>
    <w:p>
      <w:pPr>
        <w:spacing w:line="580" w:lineRule="exact"/>
        <w:rPr>
          <w:rFonts w:hint="eastAsia" w:ascii="仿宋_GB2312" w:eastAsia="仿宋_GB2312"/>
          <w:sz w:val="32"/>
          <w:szCs w:val="22"/>
        </w:rPr>
      </w:pPr>
      <w:r>
        <w:rPr>
          <w:rFonts w:hint="eastAsia" w:ascii="仿宋_GB2312" w:eastAsia="仿宋_GB2312"/>
          <w:sz w:val="32"/>
          <w:szCs w:val="32"/>
          <w:shd w:val="clear" w:color="auto" w:fill="FFFFFF"/>
        </w:rPr>
        <w:t xml:space="preserve">                          </w:t>
      </w:r>
      <w:r>
        <w:rPr>
          <w:rFonts w:hint="eastAsia" w:ascii="仿宋_GB2312" w:eastAsia="仿宋_GB2312"/>
          <w:sz w:val="32"/>
          <w:szCs w:val="22"/>
        </w:rPr>
        <w:t xml:space="preserve">  2021年</w:t>
      </w:r>
      <w:r>
        <w:rPr>
          <w:rFonts w:hint="eastAsia" w:ascii="仿宋_GB2312" w:eastAsia="仿宋_GB2312"/>
          <w:sz w:val="32"/>
          <w:szCs w:val="22"/>
          <w:lang w:val="en-US" w:eastAsia="zh-CN"/>
        </w:rPr>
        <w:t>3</w:t>
      </w:r>
      <w:r>
        <w:rPr>
          <w:rFonts w:hint="eastAsia" w:ascii="仿宋_GB2312" w:eastAsia="仿宋_GB2312"/>
          <w:sz w:val="32"/>
          <w:szCs w:val="22"/>
        </w:rPr>
        <w:t>月</w:t>
      </w:r>
      <w:r>
        <w:rPr>
          <w:rFonts w:hint="eastAsia" w:ascii="仿宋_GB2312" w:eastAsia="仿宋_GB2312"/>
          <w:sz w:val="32"/>
          <w:szCs w:val="22"/>
          <w:lang w:val="en-US" w:eastAsia="zh-CN"/>
        </w:rPr>
        <w:t>3</w:t>
      </w:r>
      <w:bookmarkStart w:id="1" w:name="_GoBack"/>
      <w:bookmarkEnd w:id="1"/>
      <w:r>
        <w:rPr>
          <w:rFonts w:hint="eastAsia" w:ascii="仿宋_GB2312" w:eastAsia="仿宋_GB2312"/>
          <w:sz w:val="32"/>
          <w:szCs w:val="22"/>
        </w:rPr>
        <w:t>日</w:t>
      </w:r>
    </w:p>
    <w:p>
      <w:pPr>
        <w:spacing w:line="540" w:lineRule="exact"/>
        <w:rPr>
          <w:rFonts w:eastAsia="仿宋_GB2312"/>
          <w:sz w:val="32"/>
          <w:szCs w:val="32"/>
          <w:shd w:val="clear" w:color="auto" w:fill="FFFFFF"/>
        </w:rPr>
      </w:pPr>
      <w:r>
        <w:rPr>
          <w:rFonts w:eastAsia="仿宋_GB2312"/>
          <w:sz w:val="32"/>
          <w:szCs w:val="32"/>
          <w:shd w:val="clear" w:color="auto" w:fill="FFFFFF"/>
        </w:rPr>
        <w:br w:type="page"/>
      </w:r>
      <w:r>
        <w:rPr>
          <w:rFonts w:hint="eastAsia" w:eastAsia="黑体"/>
          <w:bCs/>
          <w:color w:val="000000"/>
          <w:spacing w:val="8"/>
          <w:sz w:val="32"/>
          <w:szCs w:val="32"/>
        </w:rPr>
        <w:t>附件1</w:t>
      </w:r>
    </w:p>
    <w:p>
      <w:pPr>
        <w:spacing w:line="580" w:lineRule="exact"/>
        <w:rPr>
          <w:rFonts w:eastAsia="黑体"/>
          <w:bCs/>
          <w:color w:val="000000"/>
          <w:spacing w:val="8"/>
          <w:sz w:val="32"/>
          <w:szCs w:val="32"/>
        </w:rPr>
      </w:pPr>
    </w:p>
    <w:p>
      <w:pPr>
        <w:spacing w:line="580" w:lineRule="exact"/>
        <w:jc w:val="center"/>
        <w:rPr>
          <w:b/>
          <w:bCs/>
          <w:color w:val="000000"/>
          <w:spacing w:val="8"/>
          <w:sz w:val="44"/>
          <w:szCs w:val="44"/>
        </w:rPr>
      </w:pPr>
      <w:r>
        <w:rPr>
          <w:rFonts w:hint="eastAsia"/>
          <w:b/>
          <w:bCs/>
          <w:color w:val="000000"/>
          <w:spacing w:val="8"/>
          <w:sz w:val="44"/>
          <w:szCs w:val="44"/>
        </w:rPr>
        <w:t>XXX确认参加国家粮食和物资储备局吉林局XX职位面试</w:t>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cs="宋体"/>
          <w:kern w:val="0"/>
          <w:sz w:val="32"/>
          <w:szCs w:val="32"/>
        </w:rPr>
      </w:pPr>
      <w:r>
        <w:rPr>
          <w:rFonts w:hint="eastAsia" w:eastAsia="仿宋_GB2312" w:cs="宋体"/>
          <w:kern w:val="0"/>
          <w:sz w:val="32"/>
          <w:szCs w:val="32"/>
        </w:rPr>
        <w:t>国家粮食和物资储备局吉林局：</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本人XXX，身份证号：XXXXXXXXXXXXXXXXXX，公共科目笔试总成绩：XXXXX，报考XX职位（职位代码</w:t>
      </w:r>
      <w:r>
        <w:rPr>
          <w:rFonts w:hint="eastAsia" w:eastAsia="仿宋_GB2312"/>
          <w:bCs/>
          <w:spacing w:val="8"/>
          <w:sz w:val="32"/>
          <w:szCs w:val="32"/>
        </w:rPr>
        <w:t>XXXXXXX</w:t>
      </w:r>
      <w:r>
        <w:rPr>
          <w:rFonts w:hint="eastAsia" w:eastAsia="仿宋_GB2312" w:cs="宋体"/>
          <w:kern w:val="0"/>
          <w:sz w:val="32"/>
          <w:szCs w:val="32"/>
        </w:rPr>
        <w:t>），已进入该职位面试名单。我能够按照规定的时间和要求参加面试。</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 xml:space="preserve">姓名（如果传真需手写签名）：      </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jc w:val="left"/>
        <w:rPr>
          <w:rFonts w:eastAsia="仿宋_GB2312" w:cs="宋体"/>
          <w:kern w:val="0"/>
          <w:sz w:val="28"/>
          <w:szCs w:val="28"/>
        </w:rPr>
      </w:pPr>
      <w:r>
        <w:rPr>
          <w:rFonts w:eastAsia="仿宋_GB2312" w:cs="宋体"/>
          <w:kern w:val="0"/>
          <w:sz w:val="28"/>
          <w:szCs w:val="28"/>
        </w:rPr>
        <w:br w:type="page"/>
      </w:r>
    </w:p>
    <w:p>
      <w:pPr>
        <w:spacing w:line="580" w:lineRule="exact"/>
        <w:rPr>
          <w:rFonts w:eastAsia="黑体"/>
          <w:bCs/>
          <w:color w:val="000000"/>
          <w:spacing w:val="8"/>
          <w:sz w:val="32"/>
          <w:szCs w:val="32"/>
        </w:rPr>
      </w:pPr>
      <w:r>
        <w:rPr>
          <w:rFonts w:hint="eastAsia" w:eastAsia="黑体"/>
          <w:bCs/>
          <w:color w:val="000000"/>
          <w:spacing w:val="8"/>
          <w:sz w:val="32"/>
          <w:szCs w:val="32"/>
        </w:rPr>
        <w:t>附件2</w:t>
      </w:r>
    </w:p>
    <w:p>
      <w:pPr>
        <w:spacing w:line="580" w:lineRule="exact"/>
        <w:jc w:val="center"/>
        <w:rPr>
          <w:b/>
          <w:bCs/>
          <w:color w:val="000000"/>
          <w:spacing w:val="8"/>
          <w:sz w:val="44"/>
          <w:szCs w:val="44"/>
        </w:rPr>
      </w:pPr>
    </w:p>
    <w:p>
      <w:pPr>
        <w:spacing w:line="580" w:lineRule="exact"/>
        <w:jc w:val="center"/>
        <w:rPr>
          <w:b/>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b/>
          <w:bCs/>
          <w:color w:val="000000"/>
          <w:spacing w:val="8"/>
          <w:sz w:val="44"/>
          <w:szCs w:val="44"/>
        </w:rPr>
        <w:t>放弃面试资格声明</w:t>
      </w:r>
      <w:r>
        <w:rPr>
          <w:rFonts w:hint="eastAsia"/>
          <w:b/>
          <w:bCs/>
          <w:color w:val="000000"/>
          <w:spacing w:val="8"/>
          <w:sz w:val="44"/>
          <w:szCs w:val="44"/>
        </w:rPr>
        <w:fldChar w:fldCharType="end"/>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cs="宋体"/>
          <w:kern w:val="0"/>
          <w:sz w:val="32"/>
          <w:szCs w:val="32"/>
        </w:rPr>
      </w:pPr>
      <w:r>
        <w:rPr>
          <w:rFonts w:hint="eastAsia" w:eastAsia="仿宋_GB2312" w:cs="宋体"/>
          <w:kern w:val="0"/>
          <w:sz w:val="32"/>
          <w:szCs w:val="32"/>
        </w:rPr>
        <w:t>国家粮食和物资储备局吉林局：</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本人XXX，身份证号：XXXXXXXXXXXXXXXXXX，报考XX职位（职位代码XXXXXXXXX），已进入该职位面试名单。现因个人原因，自愿放弃参加面试，特此声明。</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联系电话：XXX-XXXXXXXX</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 xml:space="preserve">姓名（考生本人手写签名）：      </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adjustRightInd w:val="0"/>
        <w:snapToGrid w:val="0"/>
        <w:spacing w:line="560" w:lineRule="exact"/>
        <w:ind w:firstLine="640" w:firstLineChars="200"/>
        <w:jc w:val="left"/>
        <w:rPr>
          <w:rFonts w:eastAsia="仿宋_GB2312" w:cs="宋体"/>
          <w:kern w:val="0"/>
          <w:sz w:val="32"/>
          <w:szCs w:val="32"/>
          <w:u w:val="single"/>
        </w:rPr>
      </w:pPr>
    </w:p>
    <w:p>
      <w:pPr>
        <w:jc w:val="center"/>
        <w:rPr>
          <w:rFonts w:eastAsia="方正仿宋_GBK"/>
          <w:bCs/>
          <w:spacing w:val="8"/>
          <w:sz w:val="84"/>
          <w:szCs w:val="84"/>
        </w:rPr>
      </w:pPr>
      <w:r>
        <w:rPr>
          <w:rFonts w:hint="eastAsia" w:eastAsia="方正仿宋_GBK"/>
          <w:bCs/>
          <w:spacing w:val="8"/>
          <w:sz w:val="84"/>
          <w:szCs w:val="84"/>
        </w:rPr>
        <w:t>身份证复印件粘贴处</w:t>
      </w:r>
    </w:p>
    <w:p>
      <w:pPr>
        <w:jc w:val="center"/>
        <w:rPr>
          <w:rFonts w:eastAsia="方正仿宋_GBK"/>
          <w:bCs/>
          <w:spacing w:val="8"/>
          <w:sz w:val="84"/>
          <w:szCs w:val="84"/>
        </w:rPr>
      </w:pPr>
    </w:p>
    <w:p>
      <w:pPr>
        <w:jc w:val="left"/>
        <w:rPr>
          <w:rFonts w:eastAsia="方正仿宋_GBK"/>
          <w:bCs/>
          <w:spacing w:val="8"/>
          <w:sz w:val="84"/>
          <w:szCs w:val="84"/>
        </w:rPr>
      </w:pPr>
    </w:p>
    <w:p>
      <w:pPr>
        <w:spacing w:line="580" w:lineRule="exact"/>
        <w:rPr>
          <w:rFonts w:ascii="黑体" w:hAnsi="宋体" w:eastAsia="黑体"/>
          <w:bCs/>
          <w:color w:val="000000"/>
          <w:spacing w:val="8"/>
          <w:sz w:val="32"/>
          <w:szCs w:val="32"/>
        </w:rPr>
      </w:pPr>
    </w:p>
    <w:p>
      <w:pPr>
        <w:spacing w:line="580" w:lineRule="exact"/>
        <w:rPr>
          <w:rFonts w:ascii="黑体" w:hAnsi="宋体" w:eastAsia="黑体"/>
          <w:bCs/>
          <w:color w:val="000000"/>
          <w:spacing w:val="8"/>
          <w:sz w:val="32"/>
          <w:szCs w:val="32"/>
        </w:rPr>
      </w:pPr>
    </w:p>
    <w:p>
      <w:pPr>
        <w:spacing w:line="540" w:lineRule="exact"/>
        <w:rPr>
          <w:rFonts w:ascii="黑体" w:hAnsi="宋体" w:eastAsia="黑体"/>
          <w:bCs/>
          <w:color w:val="000000"/>
          <w:spacing w:val="8"/>
          <w:sz w:val="32"/>
          <w:szCs w:val="32"/>
        </w:rPr>
      </w:pPr>
      <w:r>
        <w:rPr>
          <w:rFonts w:hint="eastAsia" w:ascii="黑体" w:hAnsi="宋体" w:eastAsia="黑体"/>
          <w:bCs/>
          <w:color w:val="000000"/>
          <w:spacing w:val="8"/>
          <w:sz w:val="32"/>
          <w:szCs w:val="32"/>
        </w:rPr>
        <w:t>附件3</w:t>
      </w:r>
    </w:p>
    <w:p>
      <w:pPr>
        <w:spacing w:line="540" w:lineRule="exact"/>
        <w:jc w:val="center"/>
        <w:rPr>
          <w:rFonts w:ascii="方正小标宋简体" w:hAnsi="华文中宋" w:eastAsia="方正小标宋简体"/>
          <w:color w:val="000000"/>
          <w:spacing w:val="8"/>
          <w:sz w:val="44"/>
          <w:szCs w:val="44"/>
        </w:rPr>
      </w:pPr>
      <w:r>
        <w:rPr>
          <w:rFonts w:hint="eastAsia" w:ascii="方正小标宋简体" w:hAnsi="华文中宋" w:eastAsia="方正小标宋简体"/>
          <w:color w:val="000000"/>
          <w:spacing w:val="8"/>
          <w:sz w:val="44"/>
          <w:szCs w:val="44"/>
        </w:rPr>
        <w:t>报名推荐表</w:t>
      </w:r>
    </w:p>
    <w:p>
      <w:pPr>
        <w:adjustRightInd w:val="0"/>
        <w:snapToGrid w:val="0"/>
        <w:spacing w:line="540" w:lineRule="exact"/>
        <w:ind w:firstLine="705"/>
        <w:rPr>
          <w:rFonts w:ascii="仿宋_GB2312" w:hAnsi="宋体" w:eastAsia="仿宋_GB2312"/>
          <w:bCs/>
          <w:color w:val="000000"/>
          <w:spacing w:val="8"/>
          <w:sz w:val="32"/>
          <w:szCs w:val="32"/>
        </w:rPr>
      </w:pPr>
    </w:p>
    <w:p>
      <w:pPr>
        <w:adjustRightInd w:val="0"/>
        <w:snapToGrid w:val="0"/>
        <w:spacing w:line="540" w:lineRule="exact"/>
        <w:ind w:firstLine="703"/>
        <w:rPr>
          <w:rFonts w:eastAsia="仿宋_GB2312"/>
          <w:bCs/>
          <w:color w:val="000000"/>
          <w:spacing w:val="8"/>
          <w:sz w:val="32"/>
          <w:szCs w:val="32"/>
        </w:rPr>
      </w:pPr>
      <w:r>
        <w:rPr>
          <w:rFonts w:hint="eastAsia" w:eastAsia="仿宋_GB2312"/>
          <w:bCs/>
          <w:color w:val="000000"/>
          <w:spacing w:val="8"/>
          <w:sz w:val="32"/>
          <w:szCs w:val="32"/>
        </w:rPr>
        <w:t>我单位同意</w:t>
      </w:r>
      <w:r>
        <w:rPr>
          <w:rFonts w:hint="eastAsia" w:eastAsia="仿宋_GB2312" w:cs="宋体"/>
          <w:kern w:val="0"/>
          <w:sz w:val="32"/>
          <w:szCs w:val="32"/>
        </w:rPr>
        <w:t>XXX</w:t>
      </w:r>
      <w:r>
        <w:rPr>
          <w:rFonts w:hint="eastAsia" w:eastAsia="仿宋_GB2312"/>
          <w:bCs/>
          <w:color w:val="000000"/>
          <w:spacing w:val="8"/>
          <w:sz w:val="32"/>
          <w:szCs w:val="32"/>
        </w:rPr>
        <w:t>同志报考</w:t>
      </w:r>
      <w:r>
        <w:rPr>
          <w:rFonts w:hint="eastAsia" w:eastAsia="仿宋_GB2312" w:cs="宋体"/>
          <w:kern w:val="0"/>
          <w:sz w:val="32"/>
          <w:szCs w:val="32"/>
        </w:rPr>
        <w:t>国家粮食和物资储备局吉林局XX</w:t>
      </w:r>
      <w:r>
        <w:rPr>
          <w:rFonts w:hint="eastAsia" w:eastAsia="仿宋_GB2312"/>
          <w:bCs/>
          <w:color w:val="000000"/>
          <w:spacing w:val="8"/>
          <w:sz w:val="32"/>
          <w:szCs w:val="32"/>
        </w:rPr>
        <w:t>职位（职位代码：XXXXXXXX）公务员，该同志目前不是在职公务员或参公单位工作人员。如果该同志被贵单位录用，我们将配合办理其工作调动手续。</w:t>
      </w:r>
    </w:p>
    <w:p>
      <w:pPr>
        <w:adjustRightInd w:val="0"/>
        <w:snapToGrid w:val="0"/>
        <w:spacing w:line="540" w:lineRule="exact"/>
        <w:ind w:firstLine="703"/>
        <w:rPr>
          <w:rFonts w:ascii="仿宋_GB2312" w:hAnsi="宋体" w:eastAsia="仿宋_GB2312"/>
          <w:bCs/>
          <w:color w:val="000000"/>
          <w:spacing w:val="8"/>
          <w:sz w:val="32"/>
          <w:szCs w:val="32"/>
        </w:rPr>
      </w:pPr>
      <w:r>
        <w:rPr>
          <w:rFonts w:hint="eastAsia" w:eastAsia="仿宋_GB2312"/>
          <w:bCs/>
          <w:color w:val="000000"/>
          <w:spacing w:val="8"/>
          <w:sz w:val="32"/>
          <w:szCs w:val="32"/>
        </w:rPr>
        <w:t>现提供该同志</w:t>
      </w:r>
      <w:r>
        <w:rPr>
          <w:rFonts w:hint="eastAsia" w:ascii="仿宋_GB2312" w:hAnsi="宋体" w:eastAsia="仿宋_GB2312"/>
          <w:bCs/>
          <w:color w:val="000000"/>
          <w:spacing w:val="8"/>
          <w:sz w:val="32"/>
          <w:szCs w:val="32"/>
        </w:rPr>
        <w:t>有关信息如下：</w:t>
      </w:r>
    </w:p>
    <w:tbl>
      <w:tblPr>
        <w:tblStyle w:val="8"/>
        <w:tblW w:w="9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701"/>
        <w:gridCol w:w="1701"/>
        <w:gridCol w:w="1701"/>
        <w:gridCol w:w="1440"/>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60" w:type="dxa"/>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姓名</w:t>
            </w:r>
          </w:p>
        </w:tc>
        <w:tc>
          <w:tcPr>
            <w:tcW w:w="1701" w:type="dxa"/>
            <w:vAlign w:val="center"/>
          </w:tcPr>
          <w:p>
            <w:pPr>
              <w:spacing w:line="540" w:lineRule="exact"/>
              <w:jc w:val="center"/>
              <w:rPr>
                <w:rFonts w:ascii="仿宋_GB2312" w:hAnsi="宋体" w:eastAsia="仿宋_GB2312"/>
                <w:b/>
                <w:bCs/>
                <w:color w:val="000000"/>
                <w:spacing w:val="8"/>
                <w:sz w:val="28"/>
                <w:szCs w:val="28"/>
              </w:rPr>
            </w:pPr>
          </w:p>
        </w:tc>
        <w:tc>
          <w:tcPr>
            <w:tcW w:w="1701" w:type="dxa"/>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性别</w:t>
            </w:r>
          </w:p>
        </w:tc>
        <w:tc>
          <w:tcPr>
            <w:tcW w:w="1701" w:type="dxa"/>
            <w:vAlign w:val="center"/>
          </w:tcPr>
          <w:p>
            <w:pPr>
              <w:spacing w:line="540" w:lineRule="exact"/>
              <w:jc w:val="center"/>
              <w:rPr>
                <w:rFonts w:ascii="仿宋_GB2312" w:hAnsi="宋体" w:eastAsia="仿宋_GB2312"/>
                <w:b/>
                <w:bCs/>
                <w:color w:val="000000"/>
                <w:spacing w:val="8"/>
                <w:sz w:val="28"/>
                <w:szCs w:val="28"/>
              </w:rPr>
            </w:pPr>
          </w:p>
        </w:tc>
        <w:tc>
          <w:tcPr>
            <w:tcW w:w="1440" w:type="dxa"/>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民族</w:t>
            </w:r>
          </w:p>
        </w:tc>
        <w:tc>
          <w:tcPr>
            <w:tcW w:w="1679" w:type="dxa"/>
            <w:vAlign w:val="center"/>
          </w:tcPr>
          <w:p>
            <w:pPr>
              <w:spacing w:line="54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60" w:type="dxa"/>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出生日期</w:t>
            </w:r>
          </w:p>
        </w:tc>
        <w:tc>
          <w:tcPr>
            <w:tcW w:w="1701" w:type="dxa"/>
            <w:vAlign w:val="center"/>
          </w:tcPr>
          <w:p>
            <w:pPr>
              <w:spacing w:line="540" w:lineRule="exact"/>
              <w:jc w:val="center"/>
              <w:rPr>
                <w:rFonts w:ascii="仿宋_GB2312" w:hAnsi="宋体" w:eastAsia="仿宋_GB2312"/>
                <w:b/>
                <w:bCs/>
                <w:color w:val="000000"/>
                <w:spacing w:val="8"/>
                <w:sz w:val="28"/>
                <w:szCs w:val="28"/>
              </w:rPr>
            </w:pPr>
          </w:p>
        </w:tc>
        <w:tc>
          <w:tcPr>
            <w:tcW w:w="1701" w:type="dxa"/>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政治面貌</w:t>
            </w:r>
          </w:p>
        </w:tc>
        <w:tc>
          <w:tcPr>
            <w:tcW w:w="1701" w:type="dxa"/>
            <w:vAlign w:val="center"/>
          </w:tcPr>
          <w:p>
            <w:pPr>
              <w:spacing w:line="540" w:lineRule="exact"/>
              <w:jc w:val="center"/>
              <w:rPr>
                <w:rFonts w:ascii="仿宋_GB2312" w:hAnsi="宋体" w:eastAsia="仿宋_GB2312"/>
                <w:b/>
                <w:bCs/>
                <w:color w:val="000000"/>
                <w:spacing w:val="8"/>
                <w:sz w:val="28"/>
                <w:szCs w:val="28"/>
              </w:rPr>
            </w:pPr>
          </w:p>
        </w:tc>
        <w:tc>
          <w:tcPr>
            <w:tcW w:w="1440" w:type="dxa"/>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籍贯</w:t>
            </w:r>
          </w:p>
        </w:tc>
        <w:tc>
          <w:tcPr>
            <w:tcW w:w="1679" w:type="dxa"/>
            <w:vAlign w:val="center"/>
          </w:tcPr>
          <w:p>
            <w:pPr>
              <w:spacing w:line="54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身份证号码</w:t>
            </w:r>
          </w:p>
        </w:tc>
        <w:tc>
          <w:tcPr>
            <w:tcW w:w="6521" w:type="dxa"/>
            <w:gridSpan w:val="4"/>
            <w:vAlign w:val="center"/>
          </w:tcPr>
          <w:p>
            <w:pPr>
              <w:spacing w:line="54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现工作单位全称</w:t>
            </w:r>
          </w:p>
        </w:tc>
        <w:tc>
          <w:tcPr>
            <w:tcW w:w="6521" w:type="dxa"/>
            <w:gridSpan w:val="4"/>
            <w:vAlign w:val="center"/>
          </w:tcPr>
          <w:p>
            <w:pPr>
              <w:spacing w:line="54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现担任职务全称</w:t>
            </w:r>
          </w:p>
        </w:tc>
        <w:tc>
          <w:tcPr>
            <w:tcW w:w="6521" w:type="dxa"/>
            <w:gridSpan w:val="4"/>
            <w:vAlign w:val="center"/>
          </w:tcPr>
          <w:p>
            <w:pPr>
              <w:spacing w:line="54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现工作单位地址</w:t>
            </w:r>
          </w:p>
        </w:tc>
        <w:tc>
          <w:tcPr>
            <w:tcW w:w="6521" w:type="dxa"/>
            <w:gridSpan w:val="4"/>
            <w:vAlign w:val="center"/>
          </w:tcPr>
          <w:p>
            <w:pPr>
              <w:spacing w:line="54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在本单位工作起止时间</w:t>
            </w:r>
          </w:p>
        </w:tc>
        <w:tc>
          <w:tcPr>
            <w:tcW w:w="6521" w:type="dxa"/>
            <w:gridSpan w:val="4"/>
            <w:vAlign w:val="center"/>
          </w:tcPr>
          <w:p>
            <w:pPr>
              <w:spacing w:line="54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档案存放单位</w:t>
            </w:r>
          </w:p>
        </w:tc>
        <w:tc>
          <w:tcPr>
            <w:tcW w:w="6521" w:type="dxa"/>
            <w:gridSpan w:val="4"/>
            <w:vAlign w:val="center"/>
          </w:tcPr>
          <w:p>
            <w:pPr>
              <w:spacing w:line="54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档案存放单位地址</w:t>
            </w:r>
          </w:p>
        </w:tc>
        <w:tc>
          <w:tcPr>
            <w:tcW w:w="6521" w:type="dxa"/>
            <w:gridSpan w:val="4"/>
            <w:vAlign w:val="center"/>
          </w:tcPr>
          <w:p>
            <w:pPr>
              <w:spacing w:line="54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档案单位联系人及电话</w:t>
            </w:r>
          </w:p>
        </w:tc>
        <w:tc>
          <w:tcPr>
            <w:tcW w:w="6521" w:type="dxa"/>
            <w:gridSpan w:val="4"/>
            <w:vAlign w:val="center"/>
          </w:tcPr>
          <w:p>
            <w:pPr>
              <w:spacing w:line="54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54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户籍地址</w:t>
            </w:r>
          </w:p>
        </w:tc>
        <w:tc>
          <w:tcPr>
            <w:tcW w:w="6521" w:type="dxa"/>
            <w:gridSpan w:val="4"/>
            <w:vAlign w:val="center"/>
          </w:tcPr>
          <w:p>
            <w:pPr>
              <w:spacing w:line="540" w:lineRule="exact"/>
              <w:jc w:val="center"/>
              <w:rPr>
                <w:rFonts w:ascii="仿宋_GB2312" w:hAnsi="宋体" w:eastAsia="仿宋_GB2312"/>
                <w:b/>
                <w:bCs/>
                <w:color w:val="000000"/>
                <w:spacing w:val="8"/>
                <w:sz w:val="28"/>
                <w:szCs w:val="28"/>
              </w:rPr>
            </w:pPr>
          </w:p>
        </w:tc>
      </w:tr>
    </w:tbl>
    <w:p>
      <w:pPr>
        <w:adjustRightInd w:val="0"/>
        <w:snapToGrid w:val="0"/>
        <w:spacing w:line="540" w:lineRule="exact"/>
        <w:ind w:firstLine="624" w:firstLineChars="200"/>
        <w:rPr>
          <w:rFonts w:ascii="仿宋_GB2312" w:hAnsi="宋体" w:eastAsia="仿宋_GB2312"/>
          <w:bCs/>
          <w:color w:val="000000"/>
          <w:spacing w:val="-4"/>
          <w:sz w:val="32"/>
          <w:szCs w:val="32"/>
        </w:rPr>
      </w:pPr>
      <w:r>
        <w:rPr>
          <w:rFonts w:hint="eastAsia" w:ascii="仿宋_GB2312" w:hAnsi="宋体" w:eastAsia="仿宋_GB2312"/>
          <w:bCs/>
          <w:color w:val="000000"/>
          <w:spacing w:val="-4"/>
          <w:sz w:val="32"/>
          <w:szCs w:val="32"/>
        </w:rPr>
        <w:t>人事部门负责人（签字）：</w:t>
      </w:r>
    </w:p>
    <w:p>
      <w:pPr>
        <w:adjustRightInd w:val="0"/>
        <w:snapToGrid w:val="0"/>
        <w:spacing w:line="540" w:lineRule="exact"/>
        <w:ind w:firstLine="624" w:firstLineChars="200"/>
        <w:rPr>
          <w:rFonts w:ascii="仿宋_GB2312" w:hAnsi="宋体" w:eastAsia="仿宋_GB2312"/>
          <w:bCs/>
          <w:color w:val="000000"/>
          <w:spacing w:val="-4"/>
          <w:sz w:val="32"/>
          <w:szCs w:val="32"/>
        </w:rPr>
      </w:pPr>
      <w:r>
        <w:rPr>
          <w:rFonts w:hint="eastAsia" w:ascii="仿宋_GB2312" w:hAnsi="宋体" w:eastAsia="仿宋_GB2312"/>
          <w:bCs/>
          <w:color w:val="000000"/>
          <w:spacing w:val="-4"/>
          <w:sz w:val="32"/>
          <w:szCs w:val="32"/>
        </w:rPr>
        <w:t>办公电话：</w:t>
      </w:r>
    </w:p>
    <w:p>
      <w:pPr>
        <w:adjustRightInd w:val="0"/>
        <w:snapToGrid w:val="0"/>
        <w:spacing w:line="540" w:lineRule="exact"/>
        <w:ind w:firstLine="4704" w:firstLineChars="1400"/>
        <w:rPr>
          <w:rFonts w:ascii="仿宋_GB2312" w:hAnsi="宋体" w:eastAsia="仿宋_GB2312"/>
          <w:bCs/>
          <w:color w:val="000000"/>
          <w:spacing w:val="8"/>
          <w:sz w:val="32"/>
          <w:szCs w:val="32"/>
        </w:rPr>
      </w:pPr>
      <w:r>
        <w:rPr>
          <w:rFonts w:hint="eastAsia" w:ascii="仿宋_GB2312" w:hAnsi="宋体" w:eastAsia="仿宋_GB2312"/>
          <w:bCs/>
          <w:color w:val="000000"/>
          <w:spacing w:val="8"/>
          <w:sz w:val="32"/>
          <w:szCs w:val="32"/>
        </w:rPr>
        <w:t xml:space="preserve">  盖章（人事部门公章）</w:t>
      </w:r>
    </w:p>
    <w:p>
      <w:pPr>
        <w:adjustRightInd w:val="0"/>
        <w:snapToGrid w:val="0"/>
        <w:spacing w:line="540" w:lineRule="exact"/>
        <w:ind w:firstLine="640" w:firstLineChars="200"/>
        <w:rPr>
          <w:rFonts w:ascii="仿宋_GB2312" w:eastAsia="仿宋_GB2312"/>
          <w:sz w:val="32"/>
          <w:szCs w:val="32"/>
        </w:rPr>
      </w:pPr>
      <w:r>
        <w:rPr>
          <w:rFonts w:hint="eastAsia" w:eastAsia="仿宋_GB2312"/>
          <w:sz w:val="32"/>
          <w:szCs w:val="32"/>
        </w:rPr>
        <w:t xml:space="preserve">                              </w:t>
      </w:r>
      <w:r>
        <w:rPr>
          <w:rFonts w:eastAsia="仿宋_GB2312"/>
          <w:sz w:val="32"/>
          <w:szCs w:val="32"/>
        </w:rPr>
        <w:t>20XX</w:t>
      </w:r>
      <w:r>
        <w:rPr>
          <w:rFonts w:hint="eastAsia" w:ascii="仿宋_GB2312" w:eastAsia="仿宋_GB2312"/>
          <w:sz w:val="32"/>
          <w:szCs w:val="32"/>
        </w:rPr>
        <w:t>年  月  日</w:t>
      </w:r>
    </w:p>
    <w:p>
      <w:pPr>
        <w:spacing w:line="580" w:lineRule="exact"/>
        <w:rPr>
          <w:rFonts w:eastAsia="黑体"/>
          <w:bCs/>
          <w:color w:val="000000"/>
          <w:spacing w:val="8"/>
          <w:sz w:val="32"/>
          <w:szCs w:val="32"/>
        </w:rPr>
      </w:pPr>
      <w:r>
        <w:rPr>
          <w:rFonts w:hint="eastAsia" w:eastAsia="黑体"/>
          <w:bCs/>
          <w:color w:val="000000"/>
          <w:spacing w:val="8"/>
          <w:sz w:val="32"/>
          <w:szCs w:val="32"/>
        </w:rPr>
        <w:t>附件4</w:t>
      </w:r>
    </w:p>
    <w:p>
      <w:pPr>
        <w:spacing w:line="580" w:lineRule="exact"/>
        <w:jc w:val="center"/>
        <w:rPr>
          <w:b/>
          <w:bCs/>
          <w:color w:val="000000"/>
          <w:spacing w:val="8"/>
          <w:sz w:val="44"/>
          <w:szCs w:val="44"/>
        </w:rPr>
      </w:pPr>
    </w:p>
    <w:p>
      <w:pPr>
        <w:spacing w:line="580" w:lineRule="exact"/>
        <w:jc w:val="center"/>
        <w:rPr>
          <w:rFonts w:ascii="方正小标宋简体" w:eastAsia="方正小标宋简体"/>
          <w:bCs/>
          <w:color w:val="000000"/>
          <w:spacing w:val="8"/>
          <w:sz w:val="44"/>
          <w:szCs w:val="44"/>
        </w:rPr>
      </w:pPr>
      <w:r>
        <w:rPr>
          <w:rFonts w:hint="eastAsia" w:ascii="方正小标宋简体" w:eastAsia="方正小标宋简体"/>
          <w:bCs/>
          <w:color w:val="000000"/>
          <w:spacing w:val="8"/>
          <w:sz w:val="44"/>
          <w:szCs w:val="44"/>
        </w:rPr>
        <w:t>待业情况说明</w:t>
      </w:r>
    </w:p>
    <w:p>
      <w:pPr>
        <w:spacing w:line="580" w:lineRule="exact"/>
        <w:ind w:firstLine="675" w:firstLineChars="200"/>
        <w:rPr>
          <w:b/>
          <w:bCs/>
          <w:color w:val="000000"/>
          <w:spacing w:val="8"/>
          <w:sz w:val="32"/>
          <w:szCs w:val="32"/>
        </w:rPr>
      </w:pPr>
    </w:p>
    <w:p>
      <w:pPr>
        <w:adjustRightInd w:val="0"/>
        <w:snapToGrid w:val="0"/>
        <w:spacing w:line="560" w:lineRule="exact"/>
        <w:rPr>
          <w:rFonts w:eastAsia="仿宋_GB2312"/>
          <w:bCs/>
          <w:spacing w:val="8"/>
          <w:sz w:val="32"/>
          <w:szCs w:val="32"/>
        </w:rPr>
      </w:pPr>
      <w:r>
        <w:rPr>
          <w:rFonts w:hint="eastAsia" w:eastAsia="仿宋_GB2312"/>
          <w:bCs/>
          <w:spacing w:val="8"/>
          <w:sz w:val="32"/>
          <w:szCs w:val="32"/>
        </w:rPr>
        <w:t>国家粮食和物资储备局吉林局：</w:t>
      </w:r>
    </w:p>
    <w:p>
      <w:pPr>
        <w:adjustRightInd w:val="0"/>
        <w:snapToGrid w:val="0"/>
        <w:spacing w:line="560" w:lineRule="exact"/>
        <w:ind w:firstLine="705"/>
        <w:rPr>
          <w:rFonts w:eastAsia="仿宋_GB2312"/>
          <w:bCs/>
          <w:color w:val="000000"/>
          <w:spacing w:val="8"/>
          <w:sz w:val="32"/>
          <w:szCs w:val="32"/>
        </w:rPr>
      </w:pPr>
      <w:r>
        <w:rPr>
          <w:rFonts w:hint="eastAsia" w:eastAsia="仿宋_GB2312"/>
          <w:bCs/>
          <w:color w:val="000000"/>
          <w:spacing w:val="8"/>
          <w:sz w:val="32"/>
          <w:szCs w:val="32"/>
        </w:rPr>
        <w:t>XXX同志，男（女），身份证号码为：</w:t>
      </w:r>
      <w:r>
        <w:rPr>
          <w:rFonts w:hint="eastAsia" w:eastAsia="仿宋_GB2312" w:cs="宋体"/>
          <w:kern w:val="0"/>
          <w:sz w:val="32"/>
          <w:szCs w:val="32"/>
        </w:rPr>
        <w:t>XXXXXXXX</w:t>
      </w:r>
      <w:r>
        <w:rPr>
          <w:rFonts w:hint="eastAsia" w:eastAsia="仿宋_GB2312"/>
          <w:bCs/>
          <w:color w:val="000000"/>
          <w:spacing w:val="8"/>
          <w:sz w:val="32"/>
          <w:szCs w:val="32"/>
        </w:rPr>
        <w:t>，政治面貌：XXXX，其户籍在XXXX，现系待业人员。</w:t>
      </w:r>
    </w:p>
    <w:p>
      <w:pPr>
        <w:adjustRightInd w:val="0"/>
        <w:snapToGrid w:val="0"/>
        <w:spacing w:line="560" w:lineRule="exact"/>
        <w:ind w:firstLine="672" w:firstLineChars="200"/>
        <w:rPr>
          <w:rFonts w:eastAsia="仿宋_GB2312"/>
          <w:bCs/>
          <w:color w:val="000000"/>
          <w:spacing w:val="8"/>
          <w:sz w:val="32"/>
          <w:szCs w:val="32"/>
        </w:rPr>
      </w:pPr>
      <w:r>
        <w:rPr>
          <w:rFonts w:hint="eastAsia" w:eastAsia="仿宋_GB2312"/>
          <w:bCs/>
          <w:color w:val="000000"/>
          <w:spacing w:val="8"/>
          <w:sz w:val="32"/>
          <w:szCs w:val="32"/>
        </w:rPr>
        <w:t>特此说明。</w:t>
      </w:r>
    </w:p>
    <w:p>
      <w:pPr>
        <w:adjustRightInd w:val="0"/>
        <w:snapToGrid w:val="0"/>
        <w:spacing w:line="560" w:lineRule="exact"/>
        <w:ind w:firstLine="672" w:firstLineChars="200"/>
        <w:rPr>
          <w:rFonts w:eastAsia="仿宋_GB2312"/>
          <w:bCs/>
          <w:color w:val="000000"/>
          <w:spacing w:val="8"/>
          <w:sz w:val="32"/>
          <w:szCs w:val="32"/>
        </w:rPr>
      </w:pPr>
    </w:p>
    <w:p>
      <w:pPr>
        <w:adjustRightInd w:val="0"/>
        <w:snapToGrid w:val="0"/>
        <w:spacing w:line="560" w:lineRule="exact"/>
        <w:rPr>
          <w:rFonts w:eastAsia="仿宋_GB2312"/>
          <w:bCs/>
          <w:color w:val="000000"/>
          <w:spacing w:val="8"/>
          <w:sz w:val="32"/>
          <w:szCs w:val="32"/>
        </w:rPr>
      </w:pPr>
    </w:p>
    <w:p>
      <w:pPr>
        <w:adjustRightInd w:val="0"/>
        <w:snapToGrid w:val="0"/>
        <w:spacing w:line="560" w:lineRule="exact"/>
        <w:ind w:firstLine="4704" w:firstLineChars="1400"/>
        <w:rPr>
          <w:rFonts w:eastAsia="仿宋_GB2312"/>
          <w:bCs/>
          <w:color w:val="000000"/>
          <w:spacing w:val="8"/>
          <w:sz w:val="32"/>
          <w:szCs w:val="32"/>
        </w:rPr>
      </w:pPr>
      <w:r>
        <w:rPr>
          <w:rFonts w:hint="eastAsia" w:eastAsia="仿宋_GB2312"/>
          <w:bCs/>
          <w:color w:val="000000"/>
          <w:spacing w:val="8"/>
          <w:sz w:val="32"/>
          <w:szCs w:val="32"/>
        </w:rPr>
        <w:t xml:space="preserve">          盖章</w:t>
      </w:r>
    </w:p>
    <w:p>
      <w:pPr>
        <w:adjustRightInd w:val="0"/>
        <w:snapToGrid w:val="0"/>
        <w:spacing w:line="560" w:lineRule="exact"/>
        <w:ind w:firstLine="640" w:firstLineChars="200"/>
        <w:rPr>
          <w:rFonts w:eastAsia="仿宋_GB2312"/>
          <w:sz w:val="32"/>
          <w:szCs w:val="32"/>
        </w:rPr>
      </w:pPr>
      <w:r>
        <w:rPr>
          <w:rFonts w:hint="eastAsia" w:eastAsia="仿宋_GB2312"/>
          <w:sz w:val="32"/>
          <w:szCs w:val="32"/>
        </w:rPr>
        <w:t xml:space="preserve">                               20XX年  月  日</w:t>
      </w: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r>
        <w:rPr>
          <w:rFonts w:hint="eastAsia" w:eastAsia="仿宋_GB2312"/>
          <w:sz w:val="32"/>
          <w:szCs w:val="32"/>
        </w:rPr>
        <w:t>注：该情况说明由户籍所在地居委会、社区、街道、乡镇或相关劳动社会保障机构开具。</w:t>
      </w:r>
    </w:p>
    <w:p>
      <w:pPr>
        <w:adjustRightInd w:val="0"/>
        <w:snapToGrid w:val="0"/>
        <w:spacing w:line="560" w:lineRule="exact"/>
        <w:rPr>
          <w:rFonts w:eastAsia="仿宋_GB2312"/>
          <w:sz w:val="32"/>
          <w:szCs w:val="32"/>
        </w:rPr>
      </w:pPr>
    </w:p>
    <w:p>
      <w:pPr>
        <w:widowControl/>
        <w:ind w:firstLine="448" w:firstLineChars="160"/>
        <w:jc w:val="right"/>
        <w:rPr>
          <w:rFonts w:eastAsia="仿宋_GB2312" w:cs="仿宋_GB2312"/>
          <w:color w:val="3F3F3F"/>
          <w:kern w:val="0"/>
          <w:sz w:val="28"/>
          <w:szCs w:val="28"/>
        </w:rPr>
      </w:pPr>
    </w:p>
    <w:p>
      <w:pPr>
        <w:rPr>
          <w:rFonts w:eastAsia="仿宋_GB2312"/>
          <w:sz w:val="32"/>
          <w:szCs w:val="32"/>
          <w:shd w:val="clear" w:color="auto" w:fill="FFFFFF"/>
        </w:rPr>
      </w:pPr>
    </w:p>
    <w:p>
      <w:pPr>
        <w:jc w:val="center"/>
        <w:rPr>
          <w:rFonts w:eastAsia="方正仿宋_GBK"/>
          <w:bCs/>
          <w:spacing w:val="8"/>
          <w:sz w:val="84"/>
          <w:szCs w:val="84"/>
        </w:rPr>
      </w:pPr>
    </w:p>
    <w:sectPr>
      <w:footerReference r:id="rId3" w:type="default"/>
      <w:pgSz w:w="11906" w:h="16838"/>
      <w:pgMar w:top="2098" w:right="1531" w:bottom="153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6898"/>
    </w:sdtPr>
    <w:sdtContent>
      <w:p>
        <w:pPr>
          <w:pStyle w:val="4"/>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4</w:t>
        </w:r>
        <w:r>
          <w:rPr>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rsids>
    <w:rsidRoot w:val="00172A27"/>
    <w:rsid w:val="00002303"/>
    <w:rsid w:val="00005150"/>
    <w:rsid w:val="00020BD2"/>
    <w:rsid w:val="00031E10"/>
    <w:rsid w:val="00056B94"/>
    <w:rsid w:val="000A1013"/>
    <w:rsid w:val="000B4C17"/>
    <w:rsid w:val="000C09BF"/>
    <w:rsid w:val="000C3C26"/>
    <w:rsid w:val="000D0351"/>
    <w:rsid w:val="000D3CEB"/>
    <w:rsid w:val="000D7F5F"/>
    <w:rsid w:val="0011523B"/>
    <w:rsid w:val="00135C48"/>
    <w:rsid w:val="0016365B"/>
    <w:rsid w:val="001655B0"/>
    <w:rsid w:val="00170697"/>
    <w:rsid w:val="00172A27"/>
    <w:rsid w:val="00190924"/>
    <w:rsid w:val="00194CC6"/>
    <w:rsid w:val="00197701"/>
    <w:rsid w:val="001A0F80"/>
    <w:rsid w:val="001A23B0"/>
    <w:rsid w:val="001B1EE2"/>
    <w:rsid w:val="001B251C"/>
    <w:rsid w:val="001C1DB9"/>
    <w:rsid w:val="001D3BB4"/>
    <w:rsid w:val="001D7747"/>
    <w:rsid w:val="001F442D"/>
    <w:rsid w:val="00200009"/>
    <w:rsid w:val="00203796"/>
    <w:rsid w:val="00203AAC"/>
    <w:rsid w:val="00236FBF"/>
    <w:rsid w:val="002A30CB"/>
    <w:rsid w:val="002D15E3"/>
    <w:rsid w:val="002D3098"/>
    <w:rsid w:val="002E0289"/>
    <w:rsid w:val="002E2362"/>
    <w:rsid w:val="002E43DA"/>
    <w:rsid w:val="00303B7C"/>
    <w:rsid w:val="00332C9E"/>
    <w:rsid w:val="00340063"/>
    <w:rsid w:val="003405BD"/>
    <w:rsid w:val="00345C5E"/>
    <w:rsid w:val="003956E3"/>
    <w:rsid w:val="003A25A3"/>
    <w:rsid w:val="003A25F7"/>
    <w:rsid w:val="003C0E76"/>
    <w:rsid w:val="003C75C6"/>
    <w:rsid w:val="004116D8"/>
    <w:rsid w:val="00430A40"/>
    <w:rsid w:val="00430D61"/>
    <w:rsid w:val="00430FE5"/>
    <w:rsid w:val="00442B75"/>
    <w:rsid w:val="00460AE1"/>
    <w:rsid w:val="00466650"/>
    <w:rsid w:val="0048132C"/>
    <w:rsid w:val="004C5817"/>
    <w:rsid w:val="005015CB"/>
    <w:rsid w:val="00532308"/>
    <w:rsid w:val="00541D67"/>
    <w:rsid w:val="005442CC"/>
    <w:rsid w:val="00546B54"/>
    <w:rsid w:val="00554DBF"/>
    <w:rsid w:val="00565E2B"/>
    <w:rsid w:val="00567C34"/>
    <w:rsid w:val="00580E96"/>
    <w:rsid w:val="00581C9A"/>
    <w:rsid w:val="005E181C"/>
    <w:rsid w:val="00634804"/>
    <w:rsid w:val="006412FB"/>
    <w:rsid w:val="0065699B"/>
    <w:rsid w:val="006802CB"/>
    <w:rsid w:val="00692658"/>
    <w:rsid w:val="006A2017"/>
    <w:rsid w:val="006D43E7"/>
    <w:rsid w:val="006F3754"/>
    <w:rsid w:val="00703E1B"/>
    <w:rsid w:val="00705E62"/>
    <w:rsid w:val="00714F5B"/>
    <w:rsid w:val="00723134"/>
    <w:rsid w:val="007556D5"/>
    <w:rsid w:val="00755FC5"/>
    <w:rsid w:val="007B0A23"/>
    <w:rsid w:val="007B770F"/>
    <w:rsid w:val="007D71C8"/>
    <w:rsid w:val="007E042C"/>
    <w:rsid w:val="00801532"/>
    <w:rsid w:val="008060FF"/>
    <w:rsid w:val="00832187"/>
    <w:rsid w:val="008A12FD"/>
    <w:rsid w:val="008F16BA"/>
    <w:rsid w:val="008F2DDD"/>
    <w:rsid w:val="00973123"/>
    <w:rsid w:val="00997777"/>
    <w:rsid w:val="009C19AF"/>
    <w:rsid w:val="00A217CB"/>
    <w:rsid w:val="00A36C41"/>
    <w:rsid w:val="00A47E17"/>
    <w:rsid w:val="00A57A68"/>
    <w:rsid w:val="00A85E83"/>
    <w:rsid w:val="00A931DA"/>
    <w:rsid w:val="00AE712A"/>
    <w:rsid w:val="00B00FF7"/>
    <w:rsid w:val="00B40B7F"/>
    <w:rsid w:val="00B71767"/>
    <w:rsid w:val="00B9683A"/>
    <w:rsid w:val="00BD19CA"/>
    <w:rsid w:val="00BD517E"/>
    <w:rsid w:val="00BD53C4"/>
    <w:rsid w:val="00BE7CB7"/>
    <w:rsid w:val="00C14094"/>
    <w:rsid w:val="00C30478"/>
    <w:rsid w:val="00C70443"/>
    <w:rsid w:val="00C71E9C"/>
    <w:rsid w:val="00C748FB"/>
    <w:rsid w:val="00C97F63"/>
    <w:rsid w:val="00CA5130"/>
    <w:rsid w:val="00CC5576"/>
    <w:rsid w:val="00CD1DE8"/>
    <w:rsid w:val="00CD2131"/>
    <w:rsid w:val="00CD385E"/>
    <w:rsid w:val="00CD76FC"/>
    <w:rsid w:val="00D05164"/>
    <w:rsid w:val="00D05323"/>
    <w:rsid w:val="00D13773"/>
    <w:rsid w:val="00D21F36"/>
    <w:rsid w:val="00D3637F"/>
    <w:rsid w:val="00D41148"/>
    <w:rsid w:val="00D76C5F"/>
    <w:rsid w:val="00D80F38"/>
    <w:rsid w:val="00D96BDB"/>
    <w:rsid w:val="00DC4BE5"/>
    <w:rsid w:val="00DD11F8"/>
    <w:rsid w:val="00DE5DA3"/>
    <w:rsid w:val="00E42A0C"/>
    <w:rsid w:val="00E44D27"/>
    <w:rsid w:val="00E73ED3"/>
    <w:rsid w:val="00E7612F"/>
    <w:rsid w:val="00E8788F"/>
    <w:rsid w:val="00E879F4"/>
    <w:rsid w:val="00EB5787"/>
    <w:rsid w:val="00EF09AE"/>
    <w:rsid w:val="00F01447"/>
    <w:rsid w:val="00F071EB"/>
    <w:rsid w:val="00F12A70"/>
    <w:rsid w:val="00F21733"/>
    <w:rsid w:val="00F30326"/>
    <w:rsid w:val="00F32568"/>
    <w:rsid w:val="00F611E9"/>
    <w:rsid w:val="00F95BAE"/>
    <w:rsid w:val="031F6CAB"/>
    <w:rsid w:val="03BF0DB3"/>
    <w:rsid w:val="040366EB"/>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152EF8"/>
    <w:rsid w:val="2A3235C6"/>
    <w:rsid w:val="2A7740BB"/>
    <w:rsid w:val="2B195E43"/>
    <w:rsid w:val="2B6A4948"/>
    <w:rsid w:val="2C5F615A"/>
    <w:rsid w:val="2E5E5C1F"/>
    <w:rsid w:val="2E8C546A"/>
    <w:rsid w:val="303809A8"/>
    <w:rsid w:val="30C70618"/>
    <w:rsid w:val="3389601C"/>
    <w:rsid w:val="350102FC"/>
    <w:rsid w:val="362F5D50"/>
    <w:rsid w:val="38631313"/>
    <w:rsid w:val="38A72D01"/>
    <w:rsid w:val="3A5369BF"/>
    <w:rsid w:val="3A900623"/>
    <w:rsid w:val="3AA70248"/>
    <w:rsid w:val="3ABD23EC"/>
    <w:rsid w:val="3CD423C1"/>
    <w:rsid w:val="3E8762B3"/>
    <w:rsid w:val="3EE21837"/>
    <w:rsid w:val="419A3FAE"/>
    <w:rsid w:val="41DF121F"/>
    <w:rsid w:val="45267D82"/>
    <w:rsid w:val="46A55C75"/>
    <w:rsid w:val="47ED3A0E"/>
    <w:rsid w:val="48245028"/>
    <w:rsid w:val="48B91E5D"/>
    <w:rsid w:val="4A7D0844"/>
    <w:rsid w:val="4B162FC1"/>
    <w:rsid w:val="4EC933D2"/>
    <w:rsid w:val="4F2B4370"/>
    <w:rsid w:val="4F6F5245"/>
    <w:rsid w:val="51E31065"/>
    <w:rsid w:val="5217023B"/>
    <w:rsid w:val="559D2106"/>
    <w:rsid w:val="57E035B9"/>
    <w:rsid w:val="591C553F"/>
    <w:rsid w:val="5AA309E0"/>
    <w:rsid w:val="5BE76CD7"/>
    <w:rsid w:val="5C0A0595"/>
    <w:rsid w:val="5E8D28C4"/>
    <w:rsid w:val="6277079A"/>
    <w:rsid w:val="64AF38BD"/>
    <w:rsid w:val="66A9277E"/>
    <w:rsid w:val="687142E8"/>
    <w:rsid w:val="69F3315F"/>
    <w:rsid w:val="6BDF198A"/>
    <w:rsid w:val="6CB23063"/>
    <w:rsid w:val="6F416B95"/>
    <w:rsid w:val="760E5F3E"/>
    <w:rsid w:val="78B6041B"/>
    <w:rsid w:val="79D85F74"/>
    <w:rsid w:val="7AB855E2"/>
    <w:rsid w:val="7AC65BFC"/>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Indent"/>
    <w:basedOn w:val="1"/>
    <w:link w:val="9"/>
    <w:qFormat/>
    <w:uiPriority w:val="0"/>
    <w:pPr>
      <w:ind w:firstLine="640" w:firstLineChars="200"/>
    </w:pPr>
    <w:rPr>
      <w:rFonts w:eastAsia="黑体"/>
      <w:sz w:val="32"/>
      <w:szCs w:val="24"/>
    </w:rPr>
  </w:style>
  <w:style w:type="paragraph" w:styleId="3">
    <w:name w:val="Balloon Text"/>
    <w:basedOn w:val="1"/>
    <w:link w:val="11"/>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qFormat/>
    <w:uiPriority w:val="99"/>
    <w:rPr>
      <w:color w:val="0000FF" w:themeColor="hyperlink"/>
      <w:u w:val="single"/>
    </w:rPr>
  </w:style>
  <w:style w:type="character" w:customStyle="1" w:styleId="9">
    <w:name w:val="正文文本缩进 Char"/>
    <w:basedOn w:val="6"/>
    <w:link w:val="2"/>
    <w:qFormat/>
    <w:uiPriority w:val="0"/>
    <w:rPr>
      <w:rFonts w:eastAsia="黑体"/>
      <w:kern w:val="2"/>
      <w:sz w:val="32"/>
      <w:szCs w:val="24"/>
    </w:rPr>
  </w:style>
  <w:style w:type="character" w:customStyle="1" w:styleId="10">
    <w:name w:val="页脚 Char"/>
    <w:basedOn w:val="6"/>
    <w:link w:val="4"/>
    <w:qFormat/>
    <w:uiPriority w:val="99"/>
    <w:rPr>
      <w:kern w:val="2"/>
      <w:sz w:val="18"/>
    </w:rPr>
  </w:style>
  <w:style w:type="character" w:customStyle="1" w:styleId="11">
    <w:name w:val="批注框文本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64B07A-ADB3-43C9-A836-A89F8B24CBF0}">
  <ds:schemaRefs/>
</ds:datastoreItem>
</file>

<file path=docProps/app.xml><?xml version="1.0" encoding="utf-8"?>
<Properties xmlns="http://schemas.openxmlformats.org/officeDocument/2006/extended-properties" xmlns:vt="http://schemas.openxmlformats.org/officeDocument/2006/docPropsVTypes">
  <Template>Normal</Template>
  <Company>OEM</Company>
  <Pages>9</Pages>
  <Words>455</Words>
  <Characters>2598</Characters>
  <Lines>21</Lines>
  <Paragraphs>6</Paragraphs>
  <TotalTime>0</TotalTime>
  <ScaleCrop>false</ScaleCrop>
  <LinksUpToDate>false</LinksUpToDate>
  <CharactersWithSpaces>3047</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2021-02-26T02:57:00Z</dcterms:created>
  <dc:creator>微软中国</dc:creator>
  <cp:lastModifiedBy>程鹏</cp:lastModifiedBy>
  <cp:lastPrinted>2020-05-20T00:12:00Z</cp:lastPrinted>
  <dcterms:modified xsi:type="dcterms:W3CDTF">2021-03-02T09:22:15Z</dcterms:modified>
  <dc:title>人力资源和社会保障部机关2015年录用公务员面试公告</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