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江苏省铁路集团有限公司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2021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年春季招聘</w:t>
      </w:r>
    </w:p>
    <w:p>
      <w:pPr>
        <w:widowControl/>
        <w:numPr>
          <w:ilvl w:val="0"/>
          <w:numId w:val="1"/>
        </w:numPr>
        <w:spacing w:line="560" w:lineRule="exact"/>
        <w:ind w:firstLine="424" w:firstLineChars="132"/>
        <w:jc w:val="left"/>
        <w:rPr>
          <w:rFonts w:hint="eastAsia" w:ascii="Times New Roman" w:hAnsi="Times New Roman" w:eastAsia="楷体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集团公司招聘计划（工作地：南京）</w:t>
      </w:r>
    </w:p>
    <w:p>
      <w:pPr>
        <w:widowControl/>
        <w:numPr>
          <w:ilvl w:val="0"/>
          <w:numId w:val="2"/>
        </w:numPr>
        <w:spacing w:line="560" w:lineRule="exact"/>
        <w:ind w:firstLine="643" w:firstLineChars="200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档案管理兼文秘岗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（1人）</w:t>
      </w:r>
    </w:p>
    <w:p>
      <w:pPr>
        <w:widowControl/>
        <w:spacing w:line="560" w:lineRule="exact"/>
        <w:ind w:firstLine="643" w:firstLineChars="200"/>
        <w:jc w:val="left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任职部门：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集团公司办公室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负责起草集团重要文稿等材料；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负责组织开展调研工作，撰写调研报告；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负责制定集团档案管理相关规定，对各单位部室的档案工作开展监督、指导；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（4）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负责集团档案室的建设管理工作；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（5）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负责定期收集、整理、归档、销毁、移交集团公司文件材料，统筹做好集团铁路建设项目、信息化档案收集、整理、归档工作。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中共党员，本科及以上学历，研究生学历优先，年龄不超过35周岁；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中文、法学、经济学、交通工程或档案管理、信息管理等相关专业；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具备在机关事业单位、大型国有企业从事档案管理、综合性文稿起草等工作5年以上经历；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（4）</w:t>
      </w:r>
      <w:r>
        <w:rPr>
          <w:rFonts w:ascii="Times New Roman" w:hAnsi="Times New Roman" w:eastAsia="仿宋_GB2312"/>
          <w:color w:val="000000"/>
          <w:sz w:val="32"/>
          <w:szCs w:val="32"/>
        </w:rPr>
        <w:t>有工程项目档案管理经历、档案中级及以上专业技术职称的优先。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15-20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万+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>
      <w:pPr>
        <w:widowControl/>
        <w:spacing w:line="560" w:lineRule="exact"/>
        <w:ind w:firstLine="565" w:firstLineChars="176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2. 投资发展部副部长（1人）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任职部门：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集团公司投资发展部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主持开展集团市场化投资业务。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本科以上学历，研究生学历优先，年龄不超过50周岁；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熟悉资本市场业务，具有市场化投资项目工作经验8年以上，或具有5年以上金融产业投资经验，具有券商、投行、基金公司等专业投资机构工作经验的优先；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持有CPA、CFA等证书的优先；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（4）</w:t>
      </w:r>
      <w:r>
        <w:rPr>
          <w:rFonts w:ascii="Times New Roman" w:hAnsi="Times New Roman" w:eastAsia="仿宋_GB2312"/>
          <w:color w:val="000000"/>
          <w:sz w:val="32"/>
          <w:szCs w:val="32"/>
        </w:rPr>
        <w:t>过往工作业绩优秀，具备较强的项目承揽能力及商业谈判能力，能独立开展业务；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（5）</w:t>
      </w:r>
      <w:r>
        <w:rPr>
          <w:rFonts w:ascii="Times New Roman" w:hAnsi="Times New Roman" w:eastAsia="仿宋_GB2312"/>
          <w:color w:val="000000"/>
          <w:sz w:val="32"/>
          <w:szCs w:val="32"/>
        </w:rPr>
        <w:t>具备良好的文字功底和项目投资开发方案的撰写能力。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40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万以上+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>
      <w:pPr>
        <w:widowControl/>
        <w:spacing w:before="312" w:beforeLines="100" w:line="560" w:lineRule="exact"/>
        <w:ind w:firstLine="643" w:firstLineChars="200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3. 投资业务岗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（1人）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任职部门：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集团公司投资发展部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协助部门负责人开展集团市场化投资业务。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研究生及以上学历，年龄不超过40周岁；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熟悉资本市场业务，具有市场化投资项目工作经验5年以上，或具有3年以上金融产业投资工作经验，具有券商、投行、基金公司等工作经验的优先；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持有CPA、CFA等证书的优先；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（4）</w:t>
      </w:r>
      <w:r>
        <w:rPr>
          <w:rFonts w:ascii="Times New Roman" w:hAnsi="Times New Roman" w:eastAsia="仿宋_GB2312"/>
          <w:color w:val="000000"/>
          <w:sz w:val="32"/>
          <w:szCs w:val="32"/>
        </w:rPr>
        <w:t>文字功底良好，具备项目投资开发方案撰写能力。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5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万以上+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>
      <w:pPr>
        <w:widowControl/>
        <w:spacing w:before="312" w:beforeLines="100" w:line="560" w:lineRule="exact"/>
        <w:ind w:firstLine="643" w:firstLineChars="200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4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. 运输管理岗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（1人）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任职部门：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集团公司运营管理部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负责制定铁路运输规章制度与管理办法，运输相关协议的磋商与管理等相关工作。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本科及以上学历，研究生学历优先，年龄不超过40岁；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铁道运输等相关专业，具有铁路运输行业行车、调度等相关运输岗位工作经验，可优先考虑；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具有较强的专业素养、协调和组织能力，较强的文字写作能力和吃苦耐劳精神。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0万左右+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>
      <w:pPr>
        <w:widowControl/>
        <w:spacing w:before="312" w:beforeLines="100" w:line="560" w:lineRule="exact"/>
        <w:ind w:firstLine="643" w:firstLineChars="200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5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. 营销开发岗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（1人）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任职部门：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集团公司运营管理部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负责客货产品营销策划、产品推介等相关工作。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本科及以上学历，年龄不超过40岁；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市场营销、工程管理等相关专业，具有前期策划、经营开发等相关工作经验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者</w:t>
      </w:r>
      <w:r>
        <w:rPr>
          <w:rFonts w:ascii="Times New Roman" w:hAnsi="Times New Roman" w:eastAsia="仿宋_GB2312"/>
          <w:color w:val="000000"/>
          <w:sz w:val="32"/>
          <w:szCs w:val="32"/>
        </w:rPr>
        <w:t>可优先考虑；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具有较强的专业素养、协调和组织能力，较强的文字写作能力和吃苦耐劳精神。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0万左右+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>
      <w:pPr>
        <w:widowControl/>
        <w:spacing w:before="312" w:beforeLines="100" w:line="560" w:lineRule="exact"/>
        <w:ind w:firstLine="643" w:firstLineChars="200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6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. 经济管理岗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（1人）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任职部门：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集团公司运营管理部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负责运输数据统计分析、收入清算审核等相关工作。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本科及以上学历，年龄不超过40岁；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财务管理、会计、审计等相关专业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，具有铁路收入清算等工作经验者可优先考虑</w:t>
      </w:r>
      <w:r>
        <w:rPr>
          <w:rFonts w:ascii="Times New Roman" w:hAnsi="Times New Roman" w:eastAsia="仿宋_GB2312"/>
          <w:color w:val="000000"/>
          <w:sz w:val="32"/>
          <w:szCs w:val="32"/>
        </w:rPr>
        <w:t>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具有较强的专业素养、协调和组织能力，较强的文字写作能力和吃苦耐劳精神。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tabs>
          <w:tab w:val="left" w:pos="1560"/>
          <w:tab w:val="left" w:pos="1701"/>
        </w:tabs>
        <w:spacing w:line="560" w:lineRule="exact"/>
        <w:ind w:firstLine="780" w:firstLineChars="244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0万左右+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>
      <w:pPr>
        <w:widowControl/>
        <w:spacing w:before="312" w:beforeLines="100" w:line="560" w:lineRule="exact"/>
        <w:ind w:firstLine="643" w:firstLineChars="200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7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. 资产管理岗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（1人）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任职部门：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集团公司运营管理部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负责线路、站场、桥涵、隧道、房建质量、试验检测、物资设备、安全管理及技改、大（中）修计划审核等相关工作。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本科及以上学历，年龄不超过40岁；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铁道工程等相关专业，具有铁路项目施工、线路、站场、桥梁、隧道、房建、安全质量、试验检测管理、物资设备管理等相关工作经验；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具有较强的专业素养、协调和组织能力，较强的文字写作能力和吃苦耐劳精神。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0万左右+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>
      <w:pPr>
        <w:widowControl/>
        <w:spacing w:before="312" w:beforeLines="100" w:line="560" w:lineRule="exact"/>
        <w:ind w:firstLine="643" w:firstLineChars="200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8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. 法律事务岗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（1人）</w:t>
      </w:r>
    </w:p>
    <w:p>
      <w:pPr>
        <w:widowControl/>
        <w:spacing w:line="560" w:lineRule="exact"/>
        <w:ind w:firstLine="565" w:firstLineChars="176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任职部门：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集团公司法务审计部</w:t>
      </w:r>
    </w:p>
    <w:p>
      <w:pPr>
        <w:widowControl/>
        <w:spacing w:line="560" w:lineRule="exact"/>
        <w:ind w:firstLine="565" w:firstLineChars="176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在总法律顾问领导下，落实依法治企具体工作；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建立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和</w:t>
      </w:r>
      <w:r>
        <w:rPr>
          <w:rFonts w:ascii="Times New Roman" w:hAnsi="Times New Roman" w:eastAsia="仿宋_GB2312"/>
          <w:color w:val="000000"/>
          <w:sz w:val="32"/>
          <w:szCs w:val="32"/>
        </w:rPr>
        <w:t>完善法务管理、合同管理、合规管理组织架构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及</w:t>
      </w:r>
      <w:r>
        <w:rPr>
          <w:rFonts w:ascii="Times New Roman" w:hAnsi="Times New Roman" w:eastAsia="仿宋_GB2312"/>
          <w:color w:val="000000"/>
          <w:sz w:val="32"/>
          <w:szCs w:val="32"/>
        </w:rPr>
        <w:t>相关制度；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负责经济合同、规章制度、重大决策的法律审核工作；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（4）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负责外部法律顾问选聘、业务管理工作；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（5）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负责法律纠纷预警、处置，包括仲裁、诉讼的策划、论证、应对等，以及有关法律事宜的对外交涉；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（6）</w:t>
      </w:r>
      <w:r>
        <w:rPr>
          <w:rFonts w:ascii="Times New Roman" w:hAnsi="Times New Roman" w:eastAsia="仿宋_GB2312"/>
          <w:color w:val="000000"/>
          <w:sz w:val="32"/>
          <w:szCs w:val="32"/>
        </w:rPr>
        <w:t>参与重大合同或法律关系复杂合同的谈判、起草；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（7）</w:t>
      </w:r>
      <w:r>
        <w:rPr>
          <w:rFonts w:ascii="Times New Roman" w:hAnsi="Times New Roman" w:eastAsia="仿宋_GB2312"/>
          <w:color w:val="000000"/>
          <w:sz w:val="32"/>
          <w:szCs w:val="32"/>
        </w:rPr>
        <w:t>牵头组织实施合规管理工作。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研究生及以上学历，年龄不超过35周岁；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法律相关专业，具有法律职业资格证书，具有三年以上法务工作从业经历；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熟练掌握办公自动化软件操作，具备良好的沟通、表达能力和公文写作能力，具有团队协作精神。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万以上+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>
      <w:pPr>
        <w:widowControl/>
        <w:spacing w:before="312" w:beforeLines="100" w:line="560" w:lineRule="exact"/>
        <w:ind w:firstLine="643" w:firstLineChars="200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9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. 文化宣传岗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（1人）</w:t>
      </w:r>
    </w:p>
    <w:p>
      <w:pPr>
        <w:widowControl/>
        <w:spacing w:line="560" w:lineRule="exact"/>
        <w:ind w:left="643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任职部门：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集团公司宣传群工部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组织开展习近平新时代中国特色社会主义思想和党的理论、重要会议精神、决策部署的学习宣传；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负责集团理论学习工作，组织集团党委并指导所属各党委理论学习中心组学习；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组织开展党的创新理论研究以及宣传思想文化创新成果建设；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（4）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负责集团精神文明创建和履行社会责任的策划及实施；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（5）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负责集团意识形态和思想政治工作，各类先进典型的选树和宣传。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中共党员，研究生学历，年龄不超过35周岁；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具备主流媒体（新媒体）新闻采编或者事业单位，大型国企、民企宣传思想文化类岗位工作经验2年以上，能独立完成各类稿件采写、审核、编发工作；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具备良好的文字功底，可独立撰写综合类文稿及各类创意文案，熟悉各类新媒体作品的生产及发布渠道和流程；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（4）</w:t>
      </w:r>
      <w:r>
        <w:rPr>
          <w:rFonts w:ascii="Times New Roman" w:hAnsi="Times New Roman" w:eastAsia="仿宋_GB2312"/>
          <w:color w:val="000000"/>
          <w:sz w:val="32"/>
          <w:szCs w:val="32"/>
        </w:rPr>
        <w:t>熟练使用主流摄影摄像设备及Pr、Ae、Ps等后期制作软件，能独立完成各类新媒体作品的生产、发布、传播等工作。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（5）</w:t>
      </w:r>
      <w:r>
        <w:rPr>
          <w:rFonts w:ascii="Times New Roman" w:hAnsi="Times New Roman" w:eastAsia="仿宋_GB2312"/>
          <w:color w:val="000000"/>
          <w:sz w:val="32"/>
          <w:szCs w:val="32"/>
        </w:rPr>
        <w:t>具有一定的理论研究能力，善于归纳总结提炼独到观点，思维活跃，极具创新意识，有较强的执行力和适应能力。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万左右+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color w:val="000000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560" w:lineRule="exact"/>
        <w:ind w:firstLine="424" w:firstLineChars="132"/>
        <w:jc w:val="left"/>
        <w:rPr>
          <w:rFonts w:hint="eastAsia" w:ascii="Times New Roman" w:hAnsi="Times New Roman" w:eastAsia="楷体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江苏高速铁路有限公司招聘计划（工作地：徐州）</w:t>
      </w:r>
    </w:p>
    <w:p>
      <w:pPr>
        <w:widowControl/>
        <w:numPr>
          <w:ilvl w:val="0"/>
          <w:numId w:val="3"/>
        </w:numPr>
        <w:spacing w:line="560" w:lineRule="exact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 xml:space="preserve"> 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综合管理部负责人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（1人）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负责文秘、党群、纪检、宣传等工作；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负责起草公司工作报告、计划与总结等各类综合性文字材料；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负责组织安排公司综合性会议、内外宣传。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中共党员，本科及以上学历学位，年龄不超过45周岁；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行政管理、中文、新闻等相关专业，7年以上相关岗位管理工作经验，具有较丰富的纪检、宣传经验，拥有党政机关、事业单位及大中型国有企业同等岗位工作经验者优先；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具有较深厚的文字功底，能够独立撰写各类公文及相关综合性文字材料；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（4）</w:t>
      </w:r>
      <w:r>
        <w:rPr>
          <w:rFonts w:ascii="Times New Roman" w:hAnsi="Times New Roman" w:eastAsia="仿宋_GB2312"/>
          <w:color w:val="000000"/>
          <w:sz w:val="32"/>
          <w:szCs w:val="32"/>
        </w:rPr>
        <w:t>具备较强的组织协调能力、应变能力。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tabs>
          <w:tab w:val="left" w:pos="1560"/>
          <w:tab w:val="left" w:pos="1701"/>
        </w:tabs>
        <w:spacing w:line="560" w:lineRule="exact"/>
        <w:ind w:firstLine="780" w:firstLineChars="244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22-28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万+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>
      <w:pPr>
        <w:widowControl/>
        <w:spacing w:before="312" w:beforeLines="100" w:line="560" w:lineRule="exact"/>
        <w:ind w:firstLine="643" w:firstLineChars="200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2. 经营开发部负责人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（1人）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负责土地管理和获取土地储备，房地产项目前期市场调查和项目策划、立项、可研、方案和规划报建。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本科及以上学历，年龄不超过45周岁；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房地产开发与管理、房建、土地管理、规划、物业管理等相关专业，具备5年以上相关专业经验，同时具备2年以上相应管理岗位经验；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熟悉房地产项目前期开发、策划，熟悉房地产开发全过程管理和办事流程流程；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（4）</w:t>
      </w:r>
      <w:r>
        <w:rPr>
          <w:rFonts w:ascii="Times New Roman" w:hAnsi="Times New Roman" w:eastAsia="仿宋_GB2312"/>
          <w:color w:val="000000"/>
          <w:sz w:val="32"/>
          <w:szCs w:val="32"/>
        </w:rPr>
        <w:t>组织具备较强的沟通协调能力。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22-28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万+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>
      <w:pPr>
        <w:widowControl/>
        <w:spacing w:before="312" w:beforeLines="100" w:line="560" w:lineRule="exact"/>
        <w:ind w:firstLine="643" w:firstLineChars="200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3. 运营收入部负责人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（1人）</w:t>
      </w:r>
    </w:p>
    <w:p>
      <w:pPr>
        <w:widowControl/>
        <w:spacing w:line="560" w:lineRule="exact"/>
        <w:ind w:left="643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负责铁路运输统计、运输收入管理、客货运组织方案研究、客运服务管理等。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本科及以上学历，年龄不超过45周岁；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铁路运输相关专业，具备5年以上相关专业经验，同时具备2年以上相应管理岗位经验；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具有铁路运输行业行车、调度、客运等相关运输岗位工作经验；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（4）</w:t>
      </w:r>
      <w:r>
        <w:rPr>
          <w:rFonts w:ascii="Times New Roman" w:hAnsi="Times New Roman" w:eastAsia="仿宋_GB2312"/>
          <w:color w:val="000000"/>
          <w:sz w:val="32"/>
          <w:szCs w:val="32"/>
        </w:rPr>
        <w:t>中级及以上专业技术职称或相关专业职业资格优先；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（5）</w:t>
      </w:r>
      <w:r>
        <w:rPr>
          <w:rFonts w:ascii="Times New Roman" w:hAnsi="Times New Roman" w:eastAsia="仿宋_GB2312"/>
          <w:color w:val="000000"/>
          <w:sz w:val="32"/>
          <w:szCs w:val="32"/>
        </w:rPr>
        <w:t>组织具备较强的沟通协调能力。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22-28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万+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>
      <w:pPr>
        <w:widowControl/>
        <w:spacing w:before="312" w:beforeLines="100" w:line="560" w:lineRule="exact"/>
        <w:ind w:firstLine="643" w:firstLineChars="200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4. 安全设备部负责人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（1人）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（1）负责公司设备设施、土地等资产管理；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（2）负责设备运营期间安全监督管理；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（3）负责涉铁项目更改及大修等专业管理工作。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本科及以上学历，年龄不超过45周岁；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铁路工程相关专业，具备5年以上相关专业经验，同时具备2年以上相应管理岗位经验。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具有铁路工程建设与设备运营管理等相关岗位工作经验；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（4）</w:t>
      </w:r>
      <w:r>
        <w:rPr>
          <w:rFonts w:ascii="Times New Roman" w:hAnsi="Times New Roman" w:eastAsia="仿宋_GB2312"/>
          <w:color w:val="000000"/>
          <w:sz w:val="32"/>
          <w:szCs w:val="32"/>
        </w:rPr>
        <w:t>中级及以上专业技术职称或相关专业职业资格优先；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（5）</w:t>
      </w:r>
      <w:r>
        <w:rPr>
          <w:rFonts w:ascii="Times New Roman" w:hAnsi="Times New Roman" w:eastAsia="仿宋_GB2312"/>
          <w:color w:val="000000"/>
          <w:sz w:val="32"/>
          <w:szCs w:val="32"/>
        </w:rPr>
        <w:t>组织具备较强的沟通协调能力。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22-28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万+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>
      <w:pPr>
        <w:widowControl/>
        <w:spacing w:before="312" w:beforeLines="100" w:line="560" w:lineRule="exact"/>
        <w:ind w:firstLine="643" w:firstLineChars="200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5. 运输管理岗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（2人）</w:t>
      </w:r>
    </w:p>
    <w:p>
      <w:pPr>
        <w:widowControl/>
        <w:spacing w:line="560" w:lineRule="exact"/>
        <w:ind w:left="643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铁路运输统计、运输收入管理、客货运组织方案研究、客运服务管理等。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本科及以上学历，年龄不超过35周岁；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铁路运输相关专业，具备5年以上相关专业经验；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具有铁路运输行业行车、调度、客运等相关运输岗位工作经验；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（4）</w:t>
      </w:r>
      <w:r>
        <w:rPr>
          <w:rFonts w:ascii="Times New Roman" w:hAnsi="Times New Roman" w:eastAsia="仿宋_GB2312"/>
          <w:color w:val="000000"/>
          <w:sz w:val="32"/>
          <w:szCs w:val="32"/>
        </w:rPr>
        <w:t>中级及以上专业技术职称或相关专业职业资格优先。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18万左右+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>
      <w:pPr>
        <w:widowControl/>
        <w:spacing w:before="312" w:beforeLines="100" w:line="560" w:lineRule="exact"/>
        <w:ind w:firstLine="643" w:firstLineChars="200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6. 经营开发岗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（1人）</w:t>
      </w:r>
    </w:p>
    <w:p>
      <w:pPr>
        <w:widowControl/>
        <w:spacing w:line="560" w:lineRule="exact"/>
        <w:ind w:left="643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负责土地管理和获取土地储备，房地产项目前期市场调查和项目策划、立项、可研、方案和规划报建。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本科及以上学历，年龄不超过35周岁；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房地产开发与管理、房建、土地管理、规划、物业管理等相关专业，具备5年以上相关工作经验；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熟悉房地产项目前期开发、策划，熟悉房地产开发全过程管理和办事流程流程；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（4）</w:t>
      </w:r>
      <w:r>
        <w:rPr>
          <w:rFonts w:ascii="Times New Roman" w:hAnsi="Times New Roman" w:eastAsia="仿宋_GB2312"/>
          <w:color w:val="000000"/>
          <w:sz w:val="32"/>
          <w:szCs w:val="32"/>
        </w:rPr>
        <w:t>组织具备较强的沟通协调能力。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18万左右+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>
      <w:pPr>
        <w:widowControl/>
        <w:spacing w:before="312" w:beforeLines="100" w:line="560" w:lineRule="exact"/>
        <w:ind w:firstLine="643" w:firstLineChars="200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7. 工务管理岗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（1人）</w:t>
      </w:r>
    </w:p>
    <w:p>
      <w:pPr>
        <w:widowControl/>
        <w:spacing w:line="560" w:lineRule="exact"/>
        <w:ind w:left="643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负责工务管理等工作。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本科及以上学历，年龄不超过35周岁；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铁路工务相关专业，具备5年以上相关工作经验；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具有铁路工务等相关岗位工作经验；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（4）</w:t>
      </w:r>
      <w:r>
        <w:rPr>
          <w:rFonts w:ascii="Times New Roman" w:hAnsi="Times New Roman" w:eastAsia="仿宋_GB2312"/>
          <w:color w:val="000000"/>
          <w:sz w:val="32"/>
          <w:szCs w:val="32"/>
        </w:rPr>
        <w:t>中级及以上专业技术职称或相关专业职业资格优先。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18万左右+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>
      <w:pPr>
        <w:widowControl/>
        <w:spacing w:before="312" w:beforeLines="100" w:line="560" w:lineRule="exact"/>
        <w:ind w:firstLine="643" w:firstLineChars="200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8. 电务管理岗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（1人）</w:t>
      </w:r>
    </w:p>
    <w:p>
      <w:pPr>
        <w:widowControl/>
        <w:spacing w:line="560" w:lineRule="exact"/>
        <w:ind w:left="643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负责电务管理等工作。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本科及以上学历，年龄不超过35周岁；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铁路电务相关专业，具备5年以上相关工作经验；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具有铁路电务等相关岗位工作经验；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（4）</w:t>
      </w:r>
      <w:r>
        <w:rPr>
          <w:rFonts w:ascii="Times New Roman" w:hAnsi="Times New Roman" w:eastAsia="仿宋_GB2312"/>
          <w:color w:val="000000"/>
          <w:sz w:val="32"/>
          <w:szCs w:val="32"/>
        </w:rPr>
        <w:t>中级及以上专业技术职称或相关专业职业资格优先。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18万左右+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color w:val="000000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560" w:lineRule="exact"/>
        <w:ind w:firstLine="424" w:firstLineChars="132"/>
        <w:jc w:val="left"/>
        <w:rPr>
          <w:rFonts w:hint="eastAsia" w:ascii="Times New Roman" w:hAnsi="Times New Roman" w:eastAsia="楷体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江苏省铁路发展股份有限公司招聘计划（工作地：南京）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1. 文字秘书岗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（1人）</w:t>
      </w:r>
    </w:p>
    <w:p>
      <w:pPr>
        <w:widowControl/>
        <w:spacing w:line="560" w:lineRule="exact"/>
        <w:ind w:left="643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协助制定文秘管理相关规章制度；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根据领导要求，起草公司综合性总结、报告、汇报、请示、重要会议领导讲话等文件和记录整理公司大事记；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负责公文办理；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（4）</w:t>
      </w:r>
      <w:r>
        <w:rPr>
          <w:rFonts w:ascii="Times New Roman" w:hAnsi="Times New Roman" w:eastAsia="仿宋_GB2312"/>
          <w:color w:val="000000"/>
          <w:sz w:val="32"/>
          <w:szCs w:val="32"/>
        </w:rPr>
        <w:t>协助办公信息化等相关工作。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中共党员，本科及以上学历，研究生学历优先，年龄不超过35周岁；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中文等相关专业，3年以上工作经验，有大型企事业单位相关工作经历者优先；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具备较强的文字功底和公文写作处理能力，较强的协调能力、执行力、学习能力和抗压能力，熟练运用相关办公软件。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20万左右+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>
      <w:pPr>
        <w:widowControl/>
        <w:spacing w:before="312" w:beforeLines="100"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2. 党务管理岗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（1人）</w:t>
      </w:r>
    </w:p>
    <w:p>
      <w:pPr>
        <w:widowControl/>
        <w:spacing w:line="560" w:lineRule="exact"/>
        <w:ind w:left="643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协助部门负责同志做好公司党建、意识形态和党风廉政建设等工作；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负责党务方面的文件传达、会议准备、档案归集等；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协助做好公司宣传信息材料的收集、整理和编发。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中共党员，本科及以上学历，研究生学历优先，年龄不超过35周岁；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3年以上相关工作经验，有大型企事业单位相关工作经历者优先，熟练运用相关办公软件（具备短视频制作技能者优先）；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具备较强的宣传策划、新闻写作、党务管理能力，较强的沟通协调能力、执行力、学习能力和抗压能力。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20万左右+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>
      <w:pPr>
        <w:widowControl/>
        <w:spacing w:before="312" w:beforeLines="100" w:line="560" w:lineRule="exact"/>
        <w:ind w:firstLine="643" w:firstLineChars="200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3. 人力资源岗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（1人）</w:t>
      </w:r>
    </w:p>
    <w:p>
      <w:pPr>
        <w:widowControl/>
        <w:spacing w:line="560" w:lineRule="exact"/>
        <w:ind w:left="643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负责薪酬、绩效管理等工作；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参与人才招聘、录用等工作；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</w:t>
      </w:r>
      <w:r>
        <w:rPr>
          <w:rFonts w:ascii="Times New Roman" w:hAnsi="Times New Roman" w:eastAsia="仿宋_GB2312"/>
          <w:color w:val="000000"/>
          <w:sz w:val="32"/>
          <w:szCs w:val="32"/>
        </w:rPr>
        <w:t>3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）</w:t>
      </w:r>
      <w:r>
        <w:rPr>
          <w:rFonts w:ascii="Times New Roman" w:hAnsi="Times New Roman" w:eastAsia="仿宋_GB2312"/>
          <w:color w:val="000000"/>
          <w:sz w:val="32"/>
          <w:szCs w:val="32"/>
        </w:rPr>
        <w:t>参与人力资源规划、开发等工作；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（4）</w:t>
      </w:r>
      <w:r>
        <w:rPr>
          <w:rFonts w:ascii="Times New Roman" w:hAnsi="Times New Roman" w:eastAsia="仿宋_GB2312"/>
          <w:color w:val="000000"/>
          <w:sz w:val="32"/>
          <w:szCs w:val="32"/>
        </w:rPr>
        <w:t>参与组织人事管理等工作。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中共党员，本科及以上学历，研究生学历优先，年龄不超过35周岁；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人力资源管理、行政管理等相关专业，有3年以上相关工作经验，具有党政机关和大型企事业单位相关工作经历者优先；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具有较强的协调能力、执行力、学习能力和良好的团队协作能力，能够熟练使用办公软件，具备较强的文字功底和公文写作处理能力。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20万左右+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color w:val="000000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560" w:lineRule="exact"/>
        <w:ind w:firstLine="424" w:firstLineChars="132"/>
        <w:jc w:val="left"/>
        <w:rPr>
          <w:rFonts w:hint="eastAsia" w:ascii="Times New Roman" w:hAnsi="Times New Roman" w:eastAsia="楷体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江苏省铁路集团铁路运营有限公司招聘计划（工作地：南京）</w:t>
      </w:r>
    </w:p>
    <w:p>
      <w:pPr>
        <w:widowControl/>
        <w:numPr>
          <w:ilvl w:val="0"/>
          <w:numId w:val="4"/>
        </w:numPr>
        <w:spacing w:line="560" w:lineRule="exact"/>
        <w:ind w:firstLine="643" w:firstLineChars="200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综合管理部负责人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（1人）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负责文秘、党群、纪检、宣传等工作；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负责起草公司工作报告、计划与总结等各类综合性文字材料；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负责组织安排公司综合性会议、内外宣传。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中共党员，本科及以上学历学位，年龄不超过4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周岁；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行政管理、中文、新闻等相关专业，7年以上相关岗位管理工作经验，具有较丰富的纪检、宣传经验，拥有党政机关、事业单位及大中型国有企业同等岗位工作经验者优先；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具有较深厚的文字功底，能够独立撰写各类公文及相关综合性文字材料；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（4）</w:t>
      </w:r>
      <w:r>
        <w:rPr>
          <w:rFonts w:ascii="Times New Roman" w:hAnsi="Times New Roman" w:eastAsia="仿宋_GB2312"/>
          <w:color w:val="000000"/>
          <w:sz w:val="32"/>
          <w:szCs w:val="32"/>
        </w:rPr>
        <w:t>具备较强的组织协调能力、应变能力。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tabs>
          <w:tab w:val="left" w:pos="1560"/>
          <w:tab w:val="left" w:pos="1701"/>
        </w:tabs>
        <w:spacing w:line="560" w:lineRule="exact"/>
        <w:ind w:firstLine="780" w:firstLineChars="244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22-28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万+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>
      <w:pPr>
        <w:widowControl/>
        <w:spacing w:before="312" w:beforeLines="100" w:line="560" w:lineRule="exact"/>
        <w:ind w:firstLine="643" w:firstLineChars="200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2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. 财务管理岗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（1人）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协助部门负责人完成各项基础财务工作。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本科以上学历，研究生学历优先，年龄不超过35周岁；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财会、审计、金融等经济学类专业；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持有初级、中级会计相关职称证书的优先；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（4）</w:t>
      </w:r>
      <w:r>
        <w:rPr>
          <w:rFonts w:ascii="Times New Roman" w:hAnsi="Times New Roman" w:eastAsia="仿宋_GB2312"/>
          <w:color w:val="000000"/>
          <w:sz w:val="32"/>
          <w:szCs w:val="32"/>
        </w:rPr>
        <w:t>熟悉账务处理，了解会计、税法相关国家法规和政策，熟练操作财务软件、office办公软件，熟悉会计报表的处理，具备较高的职业操守；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（5）</w:t>
      </w:r>
      <w:r>
        <w:rPr>
          <w:rFonts w:ascii="Times New Roman" w:hAnsi="Times New Roman" w:eastAsia="仿宋_GB2312"/>
          <w:color w:val="000000"/>
          <w:sz w:val="32"/>
          <w:szCs w:val="32"/>
        </w:rPr>
        <w:t>做事认真负责，细致严谨、有较强的上进心，具备一定的公文写作能力，有良好的沟通能力和团队协作能力。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15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万左右+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>
      <w:pPr>
        <w:widowControl/>
        <w:spacing w:before="312" w:beforeLines="100" w:line="560" w:lineRule="exact"/>
        <w:ind w:firstLine="643" w:firstLineChars="200"/>
        <w:jc w:val="left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3. 行车技术岗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（1人）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岗位职责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负责公司运营管理工作；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（2）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负责与铁路单位的沟通协调工作；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负责行车技术、设备等管理工作；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（4）</w:t>
      </w:r>
      <w:r>
        <w:rPr>
          <w:rFonts w:ascii="Times New Roman" w:hAnsi="Times New Roman" w:eastAsia="仿宋_GB2312"/>
          <w:color w:val="000000"/>
          <w:sz w:val="32"/>
          <w:szCs w:val="32"/>
        </w:rPr>
        <w:t>完成上级领导交办的其它工作。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任职要求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（1）</w:t>
      </w:r>
      <w:r>
        <w:rPr>
          <w:rFonts w:ascii="Times New Roman" w:hAnsi="Times New Roman" w:eastAsia="仿宋_GB2312"/>
          <w:color w:val="000000"/>
          <w:sz w:val="32"/>
          <w:szCs w:val="32"/>
        </w:rPr>
        <w:t>本科及以上学历，年龄不超过4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周岁；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</w:t>
      </w:r>
      <w:r>
        <w:rPr>
          <w:rFonts w:ascii="Times New Roman" w:hAnsi="Times New Roman" w:eastAsia="仿宋_GB2312"/>
          <w:color w:val="000000"/>
          <w:sz w:val="32"/>
          <w:szCs w:val="32"/>
        </w:rPr>
        <w:t>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）</w:t>
      </w:r>
      <w:r>
        <w:rPr>
          <w:rFonts w:ascii="Times New Roman" w:hAnsi="Times New Roman" w:eastAsia="仿宋_GB2312"/>
          <w:color w:val="000000"/>
          <w:sz w:val="32"/>
          <w:szCs w:val="32"/>
        </w:rPr>
        <w:t>铁路行车相关专业，五年及以上铁路机关部门和现场行车技术管理经验；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（3）</w:t>
      </w:r>
      <w:r>
        <w:rPr>
          <w:rFonts w:ascii="Times New Roman" w:hAnsi="Times New Roman" w:eastAsia="仿宋_GB2312"/>
          <w:color w:val="000000"/>
          <w:sz w:val="32"/>
          <w:szCs w:val="32"/>
        </w:rPr>
        <w:t>熟悉车站现场有关行车设备，具备应急处置行车故障能力；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（4）</w:t>
      </w:r>
      <w:r>
        <w:rPr>
          <w:rFonts w:ascii="Times New Roman" w:hAnsi="Times New Roman" w:eastAsia="仿宋_GB2312"/>
          <w:color w:val="000000"/>
          <w:sz w:val="32"/>
          <w:szCs w:val="32"/>
        </w:rPr>
        <w:t>熟练使用办公自动化系统，具有较强的文字、沟通协调能力，具有团队协作精神。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薪资待遇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万左右+</w:t>
      </w:r>
      <w:r>
        <w:rPr>
          <w:rFonts w:ascii="Times New Roman" w:hAnsi="Times New Roman" w:eastAsia="仿宋_GB2312"/>
          <w:color w:val="000000"/>
          <w:sz w:val="32"/>
          <w:szCs w:val="32"/>
        </w:rPr>
        <w:t>五险一金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企业年金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</w:t>
      </w:r>
      <w:r>
        <w:rPr>
          <w:rFonts w:ascii="Times New Roman" w:hAnsi="Times New Roman" w:eastAsia="仿宋_GB2312"/>
          <w:color w:val="000000"/>
          <w:sz w:val="32"/>
          <w:szCs w:val="32"/>
        </w:rPr>
        <w:t>补充医保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+国企福利。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C4D08B"/>
    <w:multiLevelType w:val="singleLevel"/>
    <w:tmpl w:val="A8C4D08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92F554C"/>
    <w:multiLevelType w:val="multilevel"/>
    <w:tmpl w:val="192F554C"/>
    <w:lvl w:ilvl="0" w:tentative="0">
      <w:start w:val="1"/>
      <w:numFmt w:val="decimal"/>
      <w:lvlText w:val="%1."/>
      <w:lvlJc w:val="left"/>
      <w:pPr>
        <w:ind w:left="92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5" w:hanging="420"/>
      </w:pPr>
    </w:lvl>
    <w:lvl w:ilvl="2" w:tentative="0">
      <w:start w:val="1"/>
      <w:numFmt w:val="lowerRoman"/>
      <w:lvlText w:val="%3."/>
      <w:lvlJc w:val="right"/>
      <w:pPr>
        <w:ind w:left="1825" w:hanging="420"/>
      </w:pPr>
    </w:lvl>
    <w:lvl w:ilvl="3" w:tentative="0">
      <w:start w:val="1"/>
      <w:numFmt w:val="decimal"/>
      <w:lvlText w:val="%4."/>
      <w:lvlJc w:val="left"/>
      <w:pPr>
        <w:ind w:left="2245" w:hanging="420"/>
      </w:pPr>
    </w:lvl>
    <w:lvl w:ilvl="4" w:tentative="0">
      <w:start w:val="1"/>
      <w:numFmt w:val="lowerLetter"/>
      <w:lvlText w:val="%5)"/>
      <w:lvlJc w:val="left"/>
      <w:pPr>
        <w:ind w:left="2665" w:hanging="420"/>
      </w:pPr>
    </w:lvl>
    <w:lvl w:ilvl="5" w:tentative="0">
      <w:start w:val="1"/>
      <w:numFmt w:val="lowerRoman"/>
      <w:lvlText w:val="%6."/>
      <w:lvlJc w:val="right"/>
      <w:pPr>
        <w:ind w:left="3085" w:hanging="420"/>
      </w:pPr>
    </w:lvl>
    <w:lvl w:ilvl="6" w:tentative="0">
      <w:start w:val="1"/>
      <w:numFmt w:val="decimal"/>
      <w:lvlText w:val="%7."/>
      <w:lvlJc w:val="left"/>
      <w:pPr>
        <w:ind w:left="3505" w:hanging="420"/>
      </w:pPr>
    </w:lvl>
    <w:lvl w:ilvl="7" w:tentative="0">
      <w:start w:val="1"/>
      <w:numFmt w:val="lowerLetter"/>
      <w:lvlText w:val="%8)"/>
      <w:lvlJc w:val="left"/>
      <w:pPr>
        <w:ind w:left="3925" w:hanging="420"/>
      </w:pPr>
    </w:lvl>
    <w:lvl w:ilvl="8" w:tentative="0">
      <w:start w:val="1"/>
      <w:numFmt w:val="lowerRoman"/>
      <w:lvlText w:val="%9."/>
      <w:lvlJc w:val="right"/>
      <w:pPr>
        <w:ind w:left="4345" w:hanging="420"/>
      </w:pPr>
    </w:lvl>
  </w:abstractNum>
  <w:abstractNum w:abstractNumId="2">
    <w:nsid w:val="448F0A9B"/>
    <w:multiLevelType w:val="singleLevel"/>
    <w:tmpl w:val="448F0A9B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784B4F24"/>
    <w:multiLevelType w:val="singleLevel"/>
    <w:tmpl w:val="784B4F2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CDB"/>
    <w:rsid w:val="000F351A"/>
    <w:rsid w:val="00A81CDB"/>
    <w:rsid w:val="7496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17</Pages>
  <Words>936</Words>
  <Characters>5336</Characters>
  <Lines>44</Lines>
  <Paragraphs>12</Paragraphs>
  <TotalTime>3</TotalTime>
  <ScaleCrop>false</ScaleCrop>
  <LinksUpToDate>false</LinksUpToDate>
  <CharactersWithSpaces>6260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2021-02-22T02:04:00Z</dcterms:created>
  <dc:creator>ZSW</dc:creator>
  <cp:lastModifiedBy>ぺ灬cc果冻ル</cp:lastModifiedBy>
  <dcterms:modified xsi:type="dcterms:W3CDTF">2021-02-22T11:58:34Z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